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4D6E22" w:rsidRDefault="009467D4" w:rsidP="004620BB">
      <w:pPr>
        <w:pStyle w:val="a3"/>
        <w:spacing w:line="360" w:lineRule="auto"/>
        <w:jc w:val="center"/>
        <w:rPr>
          <w:rFonts w:hAnsi="宋体"/>
          <w:b/>
          <w:sz w:val="48"/>
          <w:szCs w:val="24"/>
        </w:rPr>
      </w:pPr>
      <w:r w:rsidRPr="004D6E22">
        <w:rPr>
          <w:rFonts w:hAnsi="宋体" w:hint="eastAsia"/>
          <w:b/>
          <w:sz w:val="48"/>
          <w:szCs w:val="24"/>
        </w:rPr>
        <w:t>许昌经济技术开发区城管执法岗亭</w:t>
      </w:r>
      <w:r w:rsidR="000B6AD5" w:rsidRPr="004D6E22">
        <w:rPr>
          <w:rFonts w:hAnsi="宋体" w:hint="eastAsia"/>
          <w:b/>
          <w:sz w:val="48"/>
          <w:szCs w:val="24"/>
        </w:rPr>
        <w:t>采购</w:t>
      </w:r>
      <w:r w:rsidR="001D1062" w:rsidRPr="004D6E22">
        <w:rPr>
          <w:rFonts w:hAnsi="宋体" w:hint="eastAsia"/>
          <w:b/>
          <w:sz w:val="48"/>
          <w:szCs w:val="24"/>
        </w:rPr>
        <w:t>项目</w:t>
      </w:r>
    </w:p>
    <w:p w:rsidR="000B6AD5" w:rsidRPr="000B6AD5" w:rsidRDefault="000B6AD5" w:rsidP="004620BB">
      <w:pPr>
        <w:pStyle w:val="a3"/>
        <w:spacing w:line="360" w:lineRule="auto"/>
        <w:jc w:val="center"/>
        <w:rPr>
          <w:rFonts w:hAnsi="宋体"/>
          <w:b/>
          <w:sz w:val="24"/>
          <w:szCs w:val="24"/>
        </w:rPr>
      </w:pPr>
    </w:p>
    <w:p w:rsidR="000B6AD5" w:rsidRPr="000B6AD5" w:rsidRDefault="000B6AD5" w:rsidP="004620BB">
      <w:pPr>
        <w:pStyle w:val="a3"/>
        <w:spacing w:line="360" w:lineRule="auto"/>
        <w:jc w:val="center"/>
        <w:rPr>
          <w:rFonts w:hAnsi="宋体"/>
          <w:b/>
          <w:sz w:val="24"/>
          <w:szCs w:val="24"/>
        </w:rPr>
      </w:pPr>
    </w:p>
    <w:p w:rsidR="000B6AD5" w:rsidRPr="000B6AD5" w:rsidRDefault="000B6AD5" w:rsidP="004620BB">
      <w:pPr>
        <w:pStyle w:val="a3"/>
        <w:spacing w:line="360" w:lineRule="auto"/>
        <w:rPr>
          <w:rFonts w:hAnsi="宋体"/>
          <w:b/>
          <w:sz w:val="24"/>
          <w:szCs w:val="24"/>
        </w:rPr>
      </w:pPr>
    </w:p>
    <w:p w:rsidR="000B6AD5" w:rsidRPr="000B6AD5" w:rsidRDefault="000B6AD5" w:rsidP="004620BB">
      <w:pPr>
        <w:pStyle w:val="a3"/>
        <w:spacing w:line="360" w:lineRule="auto"/>
        <w:rPr>
          <w:rFonts w:hAnsi="宋体"/>
          <w:b/>
          <w:sz w:val="24"/>
          <w:szCs w:val="24"/>
        </w:rPr>
      </w:pPr>
    </w:p>
    <w:p w:rsidR="000B6AD5" w:rsidRPr="000B6AD5" w:rsidRDefault="000B6AD5" w:rsidP="004620BB">
      <w:pPr>
        <w:pStyle w:val="a3"/>
        <w:spacing w:line="360" w:lineRule="auto"/>
        <w:jc w:val="center"/>
        <w:rPr>
          <w:rFonts w:hAnsi="宋体"/>
          <w:b/>
          <w:sz w:val="24"/>
          <w:szCs w:val="24"/>
        </w:rPr>
      </w:pPr>
    </w:p>
    <w:p w:rsidR="00AA46A7" w:rsidRPr="000B6AD5" w:rsidRDefault="00AA46A7" w:rsidP="004620BB">
      <w:pPr>
        <w:pStyle w:val="a3"/>
        <w:spacing w:line="360" w:lineRule="auto"/>
        <w:jc w:val="center"/>
        <w:rPr>
          <w:rFonts w:hAnsi="宋体"/>
          <w:b/>
          <w:sz w:val="22"/>
          <w:szCs w:val="24"/>
        </w:rPr>
      </w:pPr>
    </w:p>
    <w:p w:rsidR="000B6AD5" w:rsidRPr="001B693D" w:rsidRDefault="000B6AD5" w:rsidP="004620BB">
      <w:pPr>
        <w:pStyle w:val="a3"/>
        <w:spacing w:line="360" w:lineRule="auto"/>
        <w:jc w:val="center"/>
        <w:rPr>
          <w:rFonts w:hAnsi="宋体"/>
          <w:b/>
          <w:sz w:val="48"/>
          <w:szCs w:val="48"/>
        </w:rPr>
      </w:pPr>
      <w:r w:rsidRPr="001B693D">
        <w:rPr>
          <w:rFonts w:hAnsi="宋体" w:hint="eastAsia"/>
          <w:b/>
          <w:sz w:val="52"/>
          <w:szCs w:val="52"/>
        </w:rPr>
        <w:t xml:space="preserve"> </w:t>
      </w:r>
      <w:r w:rsidRPr="001B693D">
        <w:rPr>
          <w:rFonts w:hAnsi="宋体" w:hint="eastAsia"/>
          <w:b/>
          <w:sz w:val="48"/>
          <w:szCs w:val="48"/>
        </w:rPr>
        <w:t>竞争性谈判文件</w:t>
      </w:r>
    </w:p>
    <w:p w:rsidR="000B6AD5" w:rsidRPr="004D6E22" w:rsidRDefault="000B6AD5" w:rsidP="00AA46A7">
      <w:pPr>
        <w:pStyle w:val="a3"/>
        <w:spacing w:line="360" w:lineRule="auto"/>
        <w:jc w:val="center"/>
        <w:rPr>
          <w:rFonts w:hAnsi="宋体" w:cs="宋体"/>
          <w:b/>
          <w:bCs/>
          <w:sz w:val="32"/>
          <w:szCs w:val="32"/>
        </w:rPr>
      </w:pPr>
      <w:r w:rsidRPr="005271F6">
        <w:rPr>
          <w:rFonts w:hAnsi="宋体" w:cs="宋体" w:hint="eastAsia"/>
          <w:b/>
          <w:bCs/>
          <w:sz w:val="32"/>
          <w:szCs w:val="32"/>
        </w:rPr>
        <w:t>编号：</w:t>
      </w:r>
      <w:r w:rsidR="00D37EE8" w:rsidRPr="005271F6">
        <w:rPr>
          <w:rFonts w:hAnsi="宋体" w:cs="宋体" w:hint="eastAsia"/>
          <w:b/>
          <w:bCs/>
          <w:sz w:val="32"/>
          <w:szCs w:val="32"/>
        </w:rPr>
        <w:t>JZFCG-</w:t>
      </w:r>
      <w:r w:rsidR="00CB3B8D" w:rsidRPr="005271F6">
        <w:rPr>
          <w:rFonts w:hAnsi="宋体" w:cs="宋体" w:hint="eastAsia"/>
          <w:b/>
          <w:bCs/>
          <w:sz w:val="32"/>
          <w:szCs w:val="32"/>
        </w:rPr>
        <w:t>T</w:t>
      </w:r>
      <w:r w:rsidR="00D37EE8" w:rsidRPr="005271F6">
        <w:rPr>
          <w:rFonts w:hAnsi="宋体" w:cs="宋体" w:hint="eastAsia"/>
          <w:b/>
          <w:bCs/>
          <w:sz w:val="32"/>
          <w:szCs w:val="32"/>
        </w:rPr>
        <w:t>2017</w:t>
      </w:r>
      <w:r w:rsidR="005271F6" w:rsidRPr="005271F6">
        <w:rPr>
          <w:rFonts w:hAnsi="宋体" w:cs="宋体" w:hint="eastAsia"/>
          <w:b/>
          <w:bCs/>
          <w:sz w:val="32"/>
          <w:szCs w:val="32"/>
        </w:rPr>
        <w:t>013</w:t>
      </w:r>
      <w:r w:rsidR="00D37EE8" w:rsidRPr="005271F6">
        <w:rPr>
          <w:rFonts w:hAnsi="宋体" w:cs="宋体" w:hint="eastAsia"/>
          <w:b/>
          <w:bCs/>
          <w:sz w:val="32"/>
          <w:szCs w:val="32"/>
        </w:rPr>
        <w:t>号</w:t>
      </w:r>
    </w:p>
    <w:p w:rsidR="000B6AD5" w:rsidRPr="000B6AD5" w:rsidRDefault="000B6AD5" w:rsidP="004620BB">
      <w:pPr>
        <w:pStyle w:val="a3"/>
        <w:spacing w:line="360" w:lineRule="auto"/>
        <w:ind w:firstLineChars="1250" w:firstLine="3012"/>
        <w:rPr>
          <w:rFonts w:hAnsi="宋体"/>
          <w:b/>
          <w:sz w:val="24"/>
          <w:szCs w:val="24"/>
        </w:rPr>
      </w:pPr>
    </w:p>
    <w:p w:rsidR="000B6AD5" w:rsidRPr="000B6AD5" w:rsidRDefault="000B6AD5" w:rsidP="004620BB">
      <w:pPr>
        <w:pStyle w:val="a3"/>
        <w:spacing w:line="360" w:lineRule="auto"/>
        <w:rPr>
          <w:rFonts w:hAnsi="宋体"/>
          <w:b/>
          <w:sz w:val="24"/>
          <w:szCs w:val="24"/>
        </w:rPr>
      </w:pPr>
    </w:p>
    <w:p w:rsidR="000B6AD5" w:rsidRPr="000B6AD5" w:rsidRDefault="000B6AD5" w:rsidP="004620BB">
      <w:pPr>
        <w:pStyle w:val="a3"/>
        <w:tabs>
          <w:tab w:val="left" w:pos="4725"/>
        </w:tabs>
        <w:spacing w:line="360" w:lineRule="auto"/>
        <w:rPr>
          <w:rFonts w:hAnsi="宋体"/>
          <w:b/>
          <w:sz w:val="24"/>
          <w:szCs w:val="24"/>
        </w:rPr>
      </w:pPr>
      <w:r w:rsidRPr="000B6AD5">
        <w:rPr>
          <w:rFonts w:hAnsi="宋体" w:hint="eastAsia"/>
          <w:b/>
          <w:sz w:val="24"/>
          <w:szCs w:val="24"/>
        </w:rPr>
        <w:tab/>
      </w:r>
    </w:p>
    <w:p w:rsidR="000B6AD5" w:rsidRPr="000B6AD5" w:rsidRDefault="000B6AD5" w:rsidP="004620BB">
      <w:pPr>
        <w:spacing w:line="360" w:lineRule="auto"/>
        <w:rPr>
          <w:rFonts w:ascii="宋体" w:hAnsi="宋体"/>
          <w:sz w:val="24"/>
        </w:rPr>
      </w:pPr>
    </w:p>
    <w:p w:rsidR="000B6AD5" w:rsidRPr="000B6AD5" w:rsidRDefault="000B6AD5" w:rsidP="004620BB">
      <w:pPr>
        <w:pStyle w:val="a3"/>
        <w:spacing w:line="360" w:lineRule="auto"/>
        <w:jc w:val="center"/>
        <w:rPr>
          <w:rFonts w:hAnsi="宋体"/>
          <w:b/>
          <w:sz w:val="24"/>
          <w:szCs w:val="24"/>
        </w:rPr>
      </w:pPr>
    </w:p>
    <w:p w:rsidR="00AA46A7" w:rsidRPr="000B6AD5" w:rsidRDefault="000B6AD5" w:rsidP="00AA46A7">
      <w:pPr>
        <w:pStyle w:val="a3"/>
        <w:spacing w:line="360" w:lineRule="auto"/>
        <w:ind w:firstLineChars="695" w:firstLine="2233"/>
        <w:rPr>
          <w:rFonts w:hAnsi="宋体"/>
          <w:b/>
          <w:sz w:val="32"/>
          <w:szCs w:val="24"/>
        </w:rPr>
      </w:pPr>
      <w:r w:rsidRPr="000B6AD5">
        <w:rPr>
          <w:rFonts w:hAnsi="宋体" w:hint="eastAsia"/>
          <w:b/>
          <w:sz w:val="32"/>
          <w:szCs w:val="24"/>
        </w:rPr>
        <w:t>采 购 人：</w:t>
      </w:r>
      <w:r w:rsidR="009467D4" w:rsidRPr="000B6AD5">
        <w:rPr>
          <w:rFonts w:hAnsi="宋体" w:hint="eastAsia"/>
          <w:b/>
          <w:sz w:val="32"/>
          <w:szCs w:val="24"/>
        </w:rPr>
        <w:t>许昌经济技术开发区住房建设城市</w:t>
      </w:r>
    </w:p>
    <w:p w:rsidR="000B6AD5" w:rsidRPr="000B6AD5" w:rsidRDefault="009467D4" w:rsidP="00AA46A7">
      <w:pPr>
        <w:pStyle w:val="a3"/>
        <w:spacing w:line="360" w:lineRule="auto"/>
        <w:ind w:firstLineChars="1195" w:firstLine="3839"/>
        <w:rPr>
          <w:rFonts w:hAnsi="宋体"/>
          <w:b/>
          <w:sz w:val="32"/>
          <w:szCs w:val="24"/>
        </w:rPr>
      </w:pPr>
      <w:r w:rsidRPr="000B6AD5">
        <w:rPr>
          <w:rFonts w:hAnsi="宋体" w:hint="eastAsia"/>
          <w:b/>
          <w:sz w:val="32"/>
          <w:szCs w:val="24"/>
        </w:rPr>
        <w:t>管理与环境保护局</w:t>
      </w:r>
    </w:p>
    <w:p w:rsidR="000B6AD5" w:rsidRPr="000B6AD5" w:rsidRDefault="000B6AD5" w:rsidP="00AA735B">
      <w:pPr>
        <w:pStyle w:val="a3"/>
        <w:spacing w:line="360" w:lineRule="auto"/>
        <w:ind w:firstLineChars="695" w:firstLine="2233"/>
        <w:rPr>
          <w:rFonts w:hAnsi="宋体"/>
          <w:b/>
          <w:sz w:val="32"/>
          <w:szCs w:val="24"/>
        </w:rPr>
      </w:pPr>
      <w:r w:rsidRPr="000B6AD5">
        <w:rPr>
          <w:rFonts w:hAnsi="宋体" w:hint="eastAsia"/>
          <w:b/>
          <w:sz w:val="32"/>
          <w:szCs w:val="24"/>
        </w:rPr>
        <w:t>代理公司：</w:t>
      </w:r>
      <w:r w:rsidR="00AA735B">
        <w:rPr>
          <w:rFonts w:hAnsi="宋体" w:hint="eastAsia"/>
          <w:b/>
          <w:sz w:val="32"/>
          <w:szCs w:val="24"/>
        </w:rPr>
        <w:t>大成工程咨询</w:t>
      </w:r>
      <w:r w:rsidRPr="000B6AD5">
        <w:rPr>
          <w:rFonts w:hAnsi="宋体" w:hint="eastAsia"/>
          <w:b/>
          <w:sz w:val="32"/>
          <w:szCs w:val="24"/>
        </w:rPr>
        <w:t>有限公司</w:t>
      </w:r>
    </w:p>
    <w:p w:rsidR="000B6AD5" w:rsidRPr="000B6AD5" w:rsidRDefault="000B6AD5" w:rsidP="00AA46A7">
      <w:pPr>
        <w:pStyle w:val="a3"/>
        <w:spacing w:line="360" w:lineRule="auto"/>
        <w:ind w:firstLineChars="200" w:firstLine="643"/>
        <w:jc w:val="center"/>
        <w:rPr>
          <w:rFonts w:hAnsi="宋体"/>
          <w:b/>
          <w:sz w:val="32"/>
          <w:szCs w:val="24"/>
        </w:rPr>
      </w:pPr>
      <w:r w:rsidRPr="000B6AD5">
        <w:rPr>
          <w:rFonts w:hAnsi="宋体" w:hint="eastAsia"/>
          <w:b/>
          <w:sz w:val="32"/>
          <w:szCs w:val="24"/>
        </w:rPr>
        <w:t>二〇一</w:t>
      </w:r>
      <w:r w:rsidR="009467D4" w:rsidRPr="000B6AD5">
        <w:rPr>
          <w:rFonts w:hAnsi="宋体" w:hint="eastAsia"/>
          <w:b/>
          <w:sz w:val="32"/>
          <w:szCs w:val="24"/>
        </w:rPr>
        <w:t>七</w:t>
      </w:r>
      <w:r w:rsidRPr="000B6AD5">
        <w:rPr>
          <w:rFonts w:hAnsi="宋体" w:hint="eastAsia"/>
          <w:b/>
          <w:sz w:val="32"/>
          <w:szCs w:val="24"/>
        </w:rPr>
        <w:t>年</w:t>
      </w:r>
      <w:r w:rsidR="00E660F5">
        <w:rPr>
          <w:rFonts w:hAnsi="宋体" w:hint="eastAsia"/>
          <w:b/>
          <w:sz w:val="32"/>
          <w:szCs w:val="24"/>
        </w:rPr>
        <w:t>七</w:t>
      </w:r>
      <w:r w:rsidRPr="000B6AD5">
        <w:rPr>
          <w:rFonts w:hAnsi="宋体" w:hint="eastAsia"/>
          <w:b/>
          <w:sz w:val="32"/>
          <w:szCs w:val="24"/>
        </w:rPr>
        <w:t>月</w:t>
      </w:r>
    </w:p>
    <w:p w:rsidR="000B6AD5" w:rsidRPr="000B6AD5" w:rsidRDefault="000B6AD5" w:rsidP="004620BB">
      <w:pPr>
        <w:pStyle w:val="a3"/>
        <w:spacing w:line="360" w:lineRule="auto"/>
        <w:ind w:firstLineChars="200" w:firstLine="482"/>
        <w:jc w:val="center"/>
        <w:rPr>
          <w:rFonts w:hAnsi="宋体"/>
          <w:b/>
          <w:sz w:val="24"/>
          <w:szCs w:val="24"/>
        </w:rPr>
      </w:pPr>
    </w:p>
    <w:p w:rsidR="000B6AD5" w:rsidRPr="000B6AD5" w:rsidRDefault="000B6AD5" w:rsidP="00AA46A7">
      <w:pPr>
        <w:pageBreakBefore/>
        <w:spacing w:line="360" w:lineRule="auto"/>
        <w:jc w:val="center"/>
        <w:rPr>
          <w:rFonts w:ascii="宋体" w:hAnsi="宋体"/>
          <w:b/>
          <w:sz w:val="24"/>
        </w:rPr>
      </w:pPr>
      <w:r w:rsidRPr="000B6AD5">
        <w:rPr>
          <w:rFonts w:ascii="宋体" w:hAnsi="宋体" w:hint="eastAsia"/>
          <w:b/>
          <w:sz w:val="24"/>
        </w:rPr>
        <w:lastRenderedPageBreak/>
        <w:t>谈判文件目录</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lang w:val="zh-CN"/>
        </w:rPr>
        <w:t>第一部分  投标邀请函</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lang w:val="zh-CN"/>
        </w:rPr>
        <w:t>第二部分  采购需求及其它要求</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rPr>
        <w:t>第三部分  评标办法</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lang w:val="zh-CN"/>
        </w:rPr>
      </w:pPr>
      <w:r w:rsidRPr="000B6AD5">
        <w:rPr>
          <w:rFonts w:ascii="宋体" w:hAnsi="宋体" w:hint="eastAsia"/>
          <w:sz w:val="24"/>
        </w:rPr>
        <w:t xml:space="preserve">第四部分  </w:t>
      </w:r>
      <w:r w:rsidRPr="000B6AD5">
        <w:rPr>
          <w:rFonts w:ascii="宋体" w:hAnsi="宋体" w:hint="eastAsia"/>
          <w:sz w:val="24"/>
          <w:lang w:val="zh-CN"/>
        </w:rPr>
        <w:t xml:space="preserve">投标须知 </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lang w:val="zh-CN"/>
        </w:rPr>
        <w:t xml:space="preserve">          前附表</w:t>
      </w:r>
    </w:p>
    <w:p w:rsidR="000B6AD5" w:rsidRPr="000B6AD5" w:rsidRDefault="000B6AD5" w:rsidP="004620BB">
      <w:pPr>
        <w:numPr>
          <w:ilvl w:val="0"/>
          <w:numId w:val="1"/>
        </w:numPr>
        <w:autoSpaceDE w:val="0"/>
        <w:autoSpaceDN w:val="0"/>
        <w:adjustRightInd w:val="0"/>
        <w:spacing w:line="360" w:lineRule="auto"/>
        <w:rPr>
          <w:rFonts w:ascii="宋体" w:hAnsi="宋体"/>
          <w:sz w:val="24"/>
        </w:rPr>
      </w:pPr>
      <w:r w:rsidRPr="000B6AD5">
        <w:rPr>
          <w:rFonts w:ascii="宋体" w:hAnsi="宋体" w:hint="eastAsia"/>
          <w:sz w:val="24"/>
        </w:rPr>
        <w:t xml:space="preserve"> 说明和释义</w:t>
      </w:r>
    </w:p>
    <w:p w:rsidR="000B6AD5" w:rsidRPr="000B6AD5" w:rsidRDefault="000B6AD5" w:rsidP="004620BB">
      <w:pPr>
        <w:numPr>
          <w:ilvl w:val="0"/>
          <w:numId w:val="1"/>
        </w:numPr>
        <w:autoSpaceDE w:val="0"/>
        <w:autoSpaceDN w:val="0"/>
        <w:adjustRightInd w:val="0"/>
        <w:spacing w:line="360" w:lineRule="auto"/>
        <w:rPr>
          <w:rFonts w:ascii="宋体" w:hAnsi="宋体"/>
          <w:sz w:val="24"/>
        </w:rPr>
      </w:pPr>
      <w:r w:rsidRPr="000B6AD5">
        <w:rPr>
          <w:rFonts w:ascii="宋体" w:hAnsi="宋体" w:hint="eastAsia"/>
          <w:sz w:val="24"/>
        </w:rPr>
        <w:t xml:space="preserve"> 谈判文件说明</w:t>
      </w:r>
    </w:p>
    <w:p w:rsidR="000B6AD5" w:rsidRPr="000B6AD5" w:rsidRDefault="000B6AD5" w:rsidP="004620BB">
      <w:pPr>
        <w:numPr>
          <w:ilvl w:val="0"/>
          <w:numId w:val="1"/>
        </w:numPr>
        <w:autoSpaceDE w:val="0"/>
        <w:autoSpaceDN w:val="0"/>
        <w:adjustRightInd w:val="0"/>
        <w:spacing w:line="360" w:lineRule="auto"/>
        <w:rPr>
          <w:rFonts w:ascii="宋体" w:hAnsi="宋体"/>
          <w:sz w:val="24"/>
        </w:rPr>
      </w:pPr>
      <w:r w:rsidRPr="000B6AD5">
        <w:rPr>
          <w:rFonts w:ascii="宋体" w:hAnsi="宋体" w:hint="eastAsia"/>
          <w:sz w:val="24"/>
        </w:rPr>
        <w:t xml:space="preserve"> 投标文件的编写和说明</w:t>
      </w:r>
    </w:p>
    <w:p w:rsidR="000B6AD5" w:rsidRPr="000B6AD5" w:rsidRDefault="000B6AD5" w:rsidP="004620BB">
      <w:pPr>
        <w:numPr>
          <w:ilvl w:val="0"/>
          <w:numId w:val="1"/>
        </w:numPr>
        <w:autoSpaceDE w:val="0"/>
        <w:autoSpaceDN w:val="0"/>
        <w:adjustRightInd w:val="0"/>
        <w:spacing w:line="360" w:lineRule="auto"/>
        <w:rPr>
          <w:rFonts w:ascii="宋体" w:hAnsi="宋体"/>
          <w:sz w:val="24"/>
        </w:rPr>
      </w:pPr>
      <w:r w:rsidRPr="000B6AD5">
        <w:rPr>
          <w:rFonts w:ascii="宋体" w:hAnsi="宋体" w:hint="eastAsia"/>
          <w:sz w:val="24"/>
        </w:rPr>
        <w:t xml:space="preserve"> 投标文件的递交</w:t>
      </w:r>
    </w:p>
    <w:p w:rsidR="000B6AD5" w:rsidRPr="000B6AD5" w:rsidRDefault="000B6AD5" w:rsidP="004620BB">
      <w:pPr>
        <w:numPr>
          <w:ilvl w:val="0"/>
          <w:numId w:val="1"/>
        </w:numPr>
        <w:autoSpaceDE w:val="0"/>
        <w:autoSpaceDN w:val="0"/>
        <w:adjustRightInd w:val="0"/>
        <w:spacing w:line="360" w:lineRule="auto"/>
        <w:rPr>
          <w:rFonts w:ascii="宋体" w:hAnsi="宋体"/>
          <w:sz w:val="24"/>
        </w:rPr>
      </w:pPr>
      <w:r w:rsidRPr="000B6AD5">
        <w:rPr>
          <w:rFonts w:ascii="宋体" w:hAnsi="宋体" w:hint="eastAsia"/>
          <w:sz w:val="24"/>
        </w:rPr>
        <w:t xml:space="preserve"> 开标和评标</w:t>
      </w:r>
    </w:p>
    <w:p w:rsidR="000B6AD5" w:rsidRPr="000B6AD5" w:rsidRDefault="000B6AD5" w:rsidP="004620BB">
      <w:pPr>
        <w:numPr>
          <w:ilvl w:val="0"/>
          <w:numId w:val="1"/>
        </w:numPr>
        <w:autoSpaceDE w:val="0"/>
        <w:autoSpaceDN w:val="0"/>
        <w:adjustRightInd w:val="0"/>
        <w:spacing w:line="360" w:lineRule="auto"/>
        <w:rPr>
          <w:rFonts w:ascii="宋体" w:hAnsi="宋体"/>
          <w:sz w:val="24"/>
        </w:rPr>
      </w:pPr>
      <w:r w:rsidRPr="000B6AD5">
        <w:rPr>
          <w:rFonts w:ascii="宋体" w:hAnsi="宋体" w:hint="eastAsia"/>
          <w:sz w:val="24"/>
        </w:rPr>
        <w:t xml:space="preserve"> 授予合同</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lang w:val="zh-CN"/>
        </w:rPr>
        <w:t>第五部分</w:t>
      </w:r>
      <w:r w:rsidRPr="000B6AD5">
        <w:rPr>
          <w:rFonts w:ascii="宋体" w:hAnsi="宋体" w:hint="eastAsia"/>
          <w:sz w:val="24"/>
        </w:rPr>
        <w:t xml:space="preserve">  </w:t>
      </w:r>
      <w:r w:rsidRPr="000B6AD5">
        <w:rPr>
          <w:rFonts w:ascii="宋体" w:hAnsi="宋体" w:hint="eastAsia"/>
          <w:sz w:val="24"/>
          <w:lang w:val="zh-CN"/>
        </w:rPr>
        <w:t xml:space="preserve">合同一般条款 </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rPr>
        <w:t>第六部分  合同特殊条款</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lang w:val="zh-CN"/>
        </w:rPr>
        <w:t>第七部分  合同样本</w:t>
      </w:r>
    </w:p>
    <w:p w:rsidR="000B6AD5" w:rsidRPr="000B6AD5" w:rsidRDefault="000B6AD5" w:rsidP="004620BB">
      <w:pPr>
        <w:autoSpaceDE w:val="0"/>
        <w:autoSpaceDN w:val="0"/>
        <w:adjustRightInd w:val="0"/>
        <w:spacing w:line="360" w:lineRule="auto"/>
        <w:ind w:leftChars="68" w:left="143" w:firstLineChars="221" w:firstLine="530"/>
        <w:rPr>
          <w:rFonts w:ascii="宋体" w:hAnsi="宋体"/>
          <w:sz w:val="24"/>
        </w:rPr>
      </w:pPr>
      <w:r w:rsidRPr="000B6AD5">
        <w:rPr>
          <w:rFonts w:ascii="宋体" w:hAnsi="宋体" w:hint="eastAsia"/>
          <w:sz w:val="24"/>
        </w:rPr>
        <w:t>第八部分  附件</w:t>
      </w:r>
    </w:p>
    <w:p w:rsidR="000B6AD5" w:rsidRPr="000B6AD5" w:rsidRDefault="000B6AD5" w:rsidP="004620BB">
      <w:pPr>
        <w:autoSpaceDE w:val="0"/>
        <w:autoSpaceDN w:val="0"/>
        <w:adjustRightInd w:val="0"/>
        <w:spacing w:line="360" w:lineRule="auto"/>
        <w:rPr>
          <w:rFonts w:ascii="宋体" w:hAnsi="宋体"/>
          <w:sz w:val="24"/>
        </w:rPr>
      </w:pPr>
    </w:p>
    <w:p w:rsidR="000B6AD5" w:rsidRPr="000B6AD5" w:rsidRDefault="000B6AD5" w:rsidP="004620BB">
      <w:pPr>
        <w:autoSpaceDE w:val="0"/>
        <w:autoSpaceDN w:val="0"/>
        <w:adjustRightInd w:val="0"/>
        <w:spacing w:line="360" w:lineRule="auto"/>
        <w:rPr>
          <w:rFonts w:ascii="宋体" w:hAnsi="宋体"/>
          <w:sz w:val="24"/>
        </w:rPr>
      </w:pPr>
    </w:p>
    <w:p w:rsidR="000B6AD5" w:rsidRPr="000B6AD5" w:rsidRDefault="000B6AD5" w:rsidP="004620BB">
      <w:pPr>
        <w:spacing w:line="360" w:lineRule="auto"/>
        <w:rPr>
          <w:rFonts w:ascii="宋体" w:hAnsi="宋体"/>
          <w:sz w:val="24"/>
        </w:rPr>
      </w:pPr>
      <w:r w:rsidRPr="000B6AD5">
        <w:rPr>
          <w:rFonts w:ascii="宋体" w:hAnsi="宋体" w:hint="eastAsia"/>
          <w:sz w:val="24"/>
        </w:rPr>
        <w:t xml:space="preserve"> </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pageBreakBefore/>
        <w:autoSpaceDE w:val="0"/>
        <w:autoSpaceDN w:val="0"/>
        <w:adjustRightInd w:val="0"/>
        <w:spacing w:line="360" w:lineRule="auto"/>
        <w:ind w:leftChars="67" w:left="141" w:firstLineChars="78" w:firstLine="251"/>
        <w:jc w:val="center"/>
        <w:outlineLvl w:val="0"/>
        <w:rPr>
          <w:rFonts w:ascii="宋体" w:hAnsi="宋体"/>
          <w:b/>
          <w:bCs/>
          <w:sz w:val="32"/>
          <w:szCs w:val="32"/>
          <w:lang w:val="zh-CN"/>
        </w:rPr>
      </w:pPr>
      <w:r w:rsidRPr="000B6AD5">
        <w:rPr>
          <w:rFonts w:ascii="宋体" w:hAnsi="宋体" w:hint="eastAsia"/>
          <w:b/>
          <w:bCs/>
          <w:sz w:val="32"/>
          <w:szCs w:val="32"/>
          <w:lang w:val="zh-CN"/>
        </w:rPr>
        <w:lastRenderedPageBreak/>
        <w:t>第一部分  投标邀请函</w:t>
      </w:r>
      <w:bookmarkStart w:id="0" w:name="_Toc267574132"/>
      <w:bookmarkStart w:id="1" w:name="_Toc270946199"/>
    </w:p>
    <w:p w:rsidR="000B6AD5" w:rsidRPr="000B6AD5" w:rsidRDefault="000B6AD5" w:rsidP="004620BB">
      <w:pPr>
        <w:spacing w:line="360" w:lineRule="auto"/>
        <w:rPr>
          <w:rFonts w:ascii="宋体" w:hAnsi="宋体"/>
          <w:sz w:val="24"/>
          <w:lang w:val="zh-CN"/>
        </w:rPr>
      </w:pPr>
      <w:bookmarkStart w:id="2" w:name="OLE_LINK1"/>
      <w:bookmarkStart w:id="3" w:name="OLE_LINK2"/>
    </w:p>
    <w:bookmarkEnd w:id="2"/>
    <w:bookmarkEnd w:id="3"/>
    <w:p w:rsidR="000B6AD5" w:rsidRPr="000B6AD5" w:rsidRDefault="001D1062" w:rsidP="004620BB">
      <w:pPr>
        <w:adjustRightInd w:val="0"/>
        <w:snapToGrid w:val="0"/>
        <w:spacing w:line="360" w:lineRule="auto"/>
        <w:ind w:firstLineChars="200" w:firstLine="480"/>
        <w:jc w:val="left"/>
        <w:rPr>
          <w:rFonts w:ascii="宋体" w:hAnsi="宋体"/>
          <w:color w:val="000000"/>
          <w:kern w:val="0"/>
          <w:sz w:val="24"/>
        </w:rPr>
      </w:pPr>
      <w:r w:rsidRPr="000B6AD5">
        <w:rPr>
          <w:rFonts w:ascii="宋体" w:hAnsi="宋体" w:hint="eastAsia"/>
          <w:color w:val="000000"/>
          <w:kern w:val="0"/>
          <w:sz w:val="24"/>
        </w:rPr>
        <w:t>大成工程咨询</w:t>
      </w:r>
      <w:r w:rsidR="000B6AD5" w:rsidRPr="000B6AD5">
        <w:rPr>
          <w:rFonts w:ascii="宋体" w:hAnsi="宋体" w:hint="eastAsia"/>
          <w:color w:val="000000"/>
          <w:kern w:val="0"/>
          <w:sz w:val="24"/>
        </w:rPr>
        <w:t>有限公司受</w:t>
      </w:r>
      <w:r w:rsidR="004620BB" w:rsidRPr="000B6AD5">
        <w:rPr>
          <w:rFonts w:ascii="宋体" w:hAnsi="宋体" w:hint="eastAsia"/>
          <w:color w:val="000000"/>
          <w:kern w:val="0"/>
          <w:sz w:val="24"/>
        </w:rPr>
        <w:t>许昌</w:t>
      </w:r>
      <w:r w:rsidRPr="000B6AD5">
        <w:rPr>
          <w:rFonts w:ascii="宋体" w:hAnsi="宋体" w:hint="eastAsia"/>
          <w:color w:val="000000"/>
          <w:kern w:val="0"/>
          <w:sz w:val="24"/>
        </w:rPr>
        <w:t>经济技术开发区住房建设城市管理与环境保护局</w:t>
      </w:r>
      <w:r w:rsidR="000B6AD5" w:rsidRPr="000B6AD5">
        <w:rPr>
          <w:rFonts w:ascii="宋体" w:hAnsi="宋体" w:hint="eastAsia"/>
          <w:color w:val="000000"/>
          <w:kern w:val="0"/>
          <w:sz w:val="24"/>
        </w:rPr>
        <w:t>委托，就</w:t>
      </w:r>
      <w:r w:rsidRPr="000B6AD5">
        <w:rPr>
          <w:rFonts w:ascii="宋体" w:hAnsi="宋体" w:hint="eastAsia"/>
          <w:color w:val="000000"/>
          <w:kern w:val="0"/>
          <w:sz w:val="24"/>
          <w:lang w:val="zh-CN"/>
        </w:rPr>
        <w:t>许昌经济技术开发区城管执法岗亭采购</w:t>
      </w:r>
      <w:r w:rsidR="000B6AD5" w:rsidRPr="000B6AD5">
        <w:rPr>
          <w:rFonts w:ascii="宋体" w:hAnsi="宋体" w:hint="eastAsia"/>
          <w:color w:val="000000"/>
          <w:kern w:val="0"/>
          <w:sz w:val="24"/>
          <w:lang w:val="zh-CN"/>
        </w:rPr>
        <w:t>项目</w:t>
      </w:r>
      <w:r w:rsidR="000B6AD5" w:rsidRPr="000B6AD5">
        <w:rPr>
          <w:rFonts w:ascii="宋体" w:hAnsi="宋体" w:hint="eastAsia"/>
          <w:color w:val="000000"/>
          <w:kern w:val="0"/>
          <w:sz w:val="24"/>
        </w:rPr>
        <w:t>进行竞争性谈判采购，现欢迎符合相关条件的供应商参加谈判。</w:t>
      </w:r>
    </w:p>
    <w:p w:rsidR="00A91693" w:rsidRPr="004D6E22" w:rsidRDefault="00A91693" w:rsidP="004D6E22">
      <w:pPr>
        <w:adjustRightInd w:val="0"/>
        <w:snapToGrid w:val="0"/>
        <w:spacing w:line="360" w:lineRule="auto"/>
        <w:ind w:right="-542" w:firstLineChars="200" w:firstLine="482"/>
        <w:jc w:val="left"/>
        <w:rPr>
          <w:rFonts w:ascii="宋体" w:hAnsi="宋体"/>
          <w:b/>
          <w:bCs/>
          <w:color w:val="000000"/>
          <w:kern w:val="0"/>
          <w:sz w:val="24"/>
        </w:rPr>
      </w:pPr>
      <w:r w:rsidRPr="004D6E22">
        <w:rPr>
          <w:rFonts w:ascii="宋体" w:hAnsi="宋体" w:hint="eastAsia"/>
          <w:b/>
          <w:bCs/>
          <w:color w:val="000000"/>
          <w:kern w:val="0"/>
          <w:sz w:val="24"/>
        </w:rPr>
        <w:t>一、项目基本情况</w:t>
      </w:r>
    </w:p>
    <w:p w:rsidR="000B6AD5" w:rsidRPr="004D6E22" w:rsidRDefault="000B6AD5" w:rsidP="004D6E22">
      <w:pPr>
        <w:adjustRightInd w:val="0"/>
        <w:snapToGrid w:val="0"/>
        <w:spacing w:line="360" w:lineRule="auto"/>
        <w:ind w:firstLineChars="200" w:firstLine="480"/>
        <w:jc w:val="left"/>
        <w:rPr>
          <w:rFonts w:ascii="宋体" w:hAnsi="宋体"/>
          <w:sz w:val="24"/>
        </w:rPr>
      </w:pPr>
      <w:r w:rsidRPr="004D6E22">
        <w:rPr>
          <w:rFonts w:ascii="宋体" w:hAnsi="宋体" w:hint="eastAsia"/>
          <w:sz w:val="24"/>
        </w:rPr>
        <w:t>1</w:t>
      </w:r>
      <w:r w:rsidR="00A91693" w:rsidRPr="004D6E22">
        <w:rPr>
          <w:rFonts w:ascii="宋体" w:hAnsi="宋体" w:hint="eastAsia"/>
          <w:sz w:val="24"/>
        </w:rPr>
        <w:t>、</w:t>
      </w:r>
      <w:r w:rsidRPr="004D6E22">
        <w:rPr>
          <w:rFonts w:ascii="宋体" w:hAnsi="宋体" w:hint="eastAsia"/>
          <w:sz w:val="24"/>
        </w:rPr>
        <w:t xml:space="preserve"> 项目名称及编号</w:t>
      </w:r>
    </w:p>
    <w:p w:rsidR="001D1062" w:rsidRPr="000B6AD5" w:rsidRDefault="000B6AD5" w:rsidP="004620BB">
      <w:pPr>
        <w:adjustRightInd w:val="0"/>
        <w:snapToGrid w:val="0"/>
        <w:spacing w:line="360" w:lineRule="auto"/>
        <w:ind w:firstLineChars="350" w:firstLine="840"/>
        <w:jc w:val="left"/>
        <w:rPr>
          <w:rFonts w:ascii="宋体" w:hAnsi="宋体"/>
          <w:sz w:val="24"/>
        </w:rPr>
      </w:pPr>
      <w:r w:rsidRPr="000B6AD5">
        <w:rPr>
          <w:rFonts w:ascii="宋体" w:hAnsi="宋体" w:hint="eastAsia"/>
          <w:sz w:val="24"/>
        </w:rPr>
        <w:t>项目名称：</w:t>
      </w:r>
      <w:r w:rsidR="001D1062" w:rsidRPr="000B6AD5">
        <w:rPr>
          <w:rFonts w:ascii="宋体" w:hAnsi="宋体" w:hint="eastAsia"/>
          <w:sz w:val="24"/>
        </w:rPr>
        <w:t>许昌经济技术开发区城管执法岗亭采购项目</w:t>
      </w:r>
    </w:p>
    <w:p w:rsidR="000B6AD5" w:rsidRPr="000B6AD5" w:rsidRDefault="00CB3B8D" w:rsidP="004620BB">
      <w:pPr>
        <w:adjustRightInd w:val="0"/>
        <w:snapToGrid w:val="0"/>
        <w:spacing w:line="360" w:lineRule="auto"/>
        <w:ind w:firstLineChars="350" w:firstLine="840"/>
        <w:jc w:val="left"/>
        <w:rPr>
          <w:rFonts w:ascii="宋体" w:hAnsi="宋体"/>
          <w:sz w:val="24"/>
        </w:rPr>
      </w:pPr>
      <w:r>
        <w:rPr>
          <w:rFonts w:ascii="宋体" w:hAnsi="宋体" w:hint="eastAsia"/>
          <w:sz w:val="24"/>
        </w:rPr>
        <w:t>项目</w:t>
      </w:r>
      <w:r w:rsidR="000B6AD5" w:rsidRPr="000B6AD5">
        <w:rPr>
          <w:rFonts w:ascii="宋体" w:hAnsi="宋体" w:hint="eastAsia"/>
          <w:sz w:val="24"/>
        </w:rPr>
        <w:t xml:space="preserve">编号： </w:t>
      </w:r>
      <w:r w:rsidRPr="00CB3B8D">
        <w:rPr>
          <w:rFonts w:ascii="宋体" w:hAnsi="宋体" w:hint="eastAsia"/>
          <w:sz w:val="24"/>
        </w:rPr>
        <w:t>JZFCG-T2017</w:t>
      </w:r>
      <w:r w:rsidR="005271F6">
        <w:rPr>
          <w:rFonts w:ascii="宋体" w:hAnsi="宋体" w:hint="eastAsia"/>
          <w:sz w:val="24"/>
        </w:rPr>
        <w:t>013</w:t>
      </w:r>
      <w:r w:rsidRPr="00CB3B8D">
        <w:rPr>
          <w:rFonts w:ascii="宋体" w:hAnsi="宋体" w:hint="eastAsia"/>
          <w:sz w:val="24"/>
        </w:rPr>
        <w:t>号</w:t>
      </w:r>
    </w:p>
    <w:p w:rsidR="000B6AD5" w:rsidRPr="000B6AD5" w:rsidRDefault="000B6AD5" w:rsidP="004620BB">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2</w:t>
      </w:r>
      <w:r w:rsidR="00A91693" w:rsidRPr="000B6AD5">
        <w:rPr>
          <w:rFonts w:ascii="宋体" w:hAnsi="宋体" w:hint="eastAsia"/>
          <w:sz w:val="24"/>
        </w:rPr>
        <w:t>、</w:t>
      </w:r>
      <w:r w:rsidRPr="000B6AD5">
        <w:rPr>
          <w:rFonts w:ascii="宋体" w:hAnsi="宋体" w:hint="eastAsia"/>
          <w:sz w:val="24"/>
        </w:rPr>
        <w:t>采购内容：</w:t>
      </w:r>
      <w:r w:rsidR="001D1062" w:rsidRPr="000B6AD5">
        <w:rPr>
          <w:rFonts w:ascii="宋体" w:hAnsi="宋体" w:hint="eastAsia"/>
          <w:sz w:val="24"/>
        </w:rPr>
        <w:t>城管执法岗亭</w:t>
      </w:r>
      <w:r w:rsidR="00582648">
        <w:rPr>
          <w:rFonts w:ascii="宋体" w:hAnsi="宋体" w:hint="eastAsia"/>
          <w:sz w:val="24"/>
        </w:rPr>
        <w:t>3个</w:t>
      </w:r>
      <w:r w:rsidRPr="000B6AD5">
        <w:rPr>
          <w:rFonts w:ascii="宋体" w:hAnsi="宋体" w:hint="eastAsia"/>
          <w:sz w:val="24"/>
        </w:rPr>
        <w:t>（</w:t>
      </w:r>
      <w:r w:rsidR="001D1062" w:rsidRPr="000B6AD5">
        <w:rPr>
          <w:rFonts w:ascii="宋体" w:hAnsi="宋体" w:hint="eastAsia"/>
          <w:sz w:val="24"/>
        </w:rPr>
        <w:t>具体要求详见谈判文件中产品的技术参数</w:t>
      </w:r>
      <w:r w:rsidRPr="000B6AD5">
        <w:rPr>
          <w:rFonts w:ascii="宋体" w:hAnsi="宋体" w:hint="eastAsia"/>
          <w:sz w:val="24"/>
        </w:rPr>
        <w:t>）</w:t>
      </w:r>
    </w:p>
    <w:p w:rsidR="009B229E" w:rsidRPr="000B6AD5" w:rsidRDefault="00A91693" w:rsidP="004620BB">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3、</w:t>
      </w:r>
      <w:r w:rsidR="009B229E" w:rsidRPr="000B6AD5">
        <w:rPr>
          <w:rFonts w:ascii="宋体" w:hAnsi="宋体" w:hint="eastAsia"/>
          <w:sz w:val="24"/>
        </w:rPr>
        <w:t>采购预算：</w:t>
      </w:r>
      <w:r w:rsidRPr="000B6AD5">
        <w:rPr>
          <w:rFonts w:ascii="宋体" w:hAnsi="宋体" w:hint="eastAsia"/>
          <w:sz w:val="24"/>
        </w:rPr>
        <w:t>24万元</w:t>
      </w:r>
    </w:p>
    <w:p w:rsidR="00A91693" w:rsidRPr="000B6AD5" w:rsidRDefault="00A91693" w:rsidP="004620BB">
      <w:pPr>
        <w:adjustRightInd w:val="0"/>
        <w:snapToGrid w:val="0"/>
        <w:spacing w:line="360" w:lineRule="auto"/>
        <w:ind w:firstLineChars="200" w:firstLine="480"/>
        <w:jc w:val="left"/>
        <w:rPr>
          <w:rFonts w:ascii="宋体" w:hAnsi="宋体"/>
          <w:sz w:val="24"/>
        </w:rPr>
      </w:pPr>
      <w:r w:rsidRPr="0030405F">
        <w:rPr>
          <w:rFonts w:ascii="宋体" w:hAnsi="宋体" w:hint="eastAsia"/>
          <w:sz w:val="24"/>
        </w:rPr>
        <w:t>4、供货期：</w:t>
      </w:r>
      <w:r w:rsidR="0030405F" w:rsidRPr="0030405F">
        <w:rPr>
          <w:rFonts w:ascii="宋体" w:hAnsi="宋体" w:hint="eastAsia"/>
          <w:sz w:val="24"/>
        </w:rPr>
        <w:t>签订合同后3日历天</w:t>
      </w:r>
    </w:p>
    <w:p w:rsidR="000B6AD5" w:rsidRPr="000B6AD5" w:rsidRDefault="00A91693" w:rsidP="004620BB">
      <w:pPr>
        <w:adjustRightInd w:val="0"/>
        <w:snapToGrid w:val="0"/>
        <w:spacing w:line="360" w:lineRule="auto"/>
        <w:ind w:right="-542" w:firstLineChars="200" w:firstLine="482"/>
        <w:jc w:val="left"/>
        <w:rPr>
          <w:rFonts w:ascii="宋体" w:hAnsi="宋体"/>
          <w:b/>
          <w:bCs/>
          <w:color w:val="000000"/>
          <w:kern w:val="0"/>
          <w:sz w:val="24"/>
        </w:rPr>
      </w:pPr>
      <w:r w:rsidRPr="000B6AD5">
        <w:rPr>
          <w:rFonts w:ascii="宋体" w:hAnsi="宋体" w:hint="eastAsia"/>
          <w:b/>
          <w:bCs/>
          <w:color w:val="000000"/>
          <w:kern w:val="0"/>
          <w:sz w:val="24"/>
        </w:rPr>
        <w:t>二、谈判响应供应商资格要求</w:t>
      </w:r>
    </w:p>
    <w:p w:rsidR="001D1062" w:rsidRPr="000B6AD5" w:rsidRDefault="001D1062" w:rsidP="004620BB">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1</w:t>
      </w:r>
      <w:r w:rsidR="00A91693" w:rsidRPr="000B6AD5">
        <w:rPr>
          <w:rFonts w:ascii="宋体" w:hAnsi="宋体" w:hint="eastAsia"/>
          <w:sz w:val="24"/>
        </w:rPr>
        <w:t>、</w:t>
      </w:r>
      <w:r w:rsidRPr="000B6AD5">
        <w:rPr>
          <w:rFonts w:ascii="宋体" w:hAnsi="宋体" w:hint="eastAsia"/>
          <w:sz w:val="24"/>
        </w:rPr>
        <w:t>符合《政府采购法》第二十二条之规定。</w:t>
      </w:r>
    </w:p>
    <w:p w:rsidR="001D1062" w:rsidRPr="000B6AD5" w:rsidRDefault="001D1062" w:rsidP="004620BB">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2</w:t>
      </w:r>
      <w:r w:rsidR="00A91693" w:rsidRPr="000B6AD5">
        <w:rPr>
          <w:rFonts w:ascii="宋体" w:hAnsi="宋体" w:hint="eastAsia"/>
          <w:sz w:val="24"/>
        </w:rPr>
        <w:t>、</w:t>
      </w:r>
      <w:r w:rsidRPr="000B6AD5">
        <w:rPr>
          <w:rFonts w:ascii="宋体" w:hAnsi="宋体" w:hint="eastAsia"/>
          <w:sz w:val="24"/>
        </w:rPr>
        <w:t>具有相应的经营范围。</w:t>
      </w:r>
    </w:p>
    <w:p w:rsidR="001D1062" w:rsidRPr="000B6AD5" w:rsidRDefault="001D1062" w:rsidP="004620BB">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3</w:t>
      </w:r>
      <w:r w:rsidR="00A91693" w:rsidRPr="000B6AD5">
        <w:rPr>
          <w:rFonts w:ascii="宋体" w:hAnsi="宋体" w:hint="eastAsia"/>
          <w:sz w:val="24"/>
        </w:rPr>
        <w:t>、</w:t>
      </w:r>
      <w:r w:rsidRPr="000B6AD5">
        <w:rPr>
          <w:rFonts w:ascii="宋体" w:hAnsi="宋体" w:hint="eastAsia"/>
          <w:sz w:val="24"/>
        </w:rPr>
        <w:t>具有钢结构工程专业承包三级及以上资质。</w:t>
      </w:r>
    </w:p>
    <w:p w:rsidR="001D1062" w:rsidRPr="000B6AD5" w:rsidRDefault="00BA2538" w:rsidP="004620BB">
      <w:pPr>
        <w:adjustRightInd w:val="0"/>
        <w:snapToGrid w:val="0"/>
        <w:spacing w:line="360" w:lineRule="auto"/>
        <w:ind w:firstLineChars="200" w:firstLine="480"/>
        <w:jc w:val="left"/>
        <w:rPr>
          <w:rFonts w:ascii="宋体" w:hAnsi="宋体"/>
          <w:sz w:val="24"/>
        </w:rPr>
      </w:pPr>
      <w:r>
        <w:rPr>
          <w:rFonts w:ascii="宋体" w:hAnsi="宋体" w:hint="eastAsia"/>
          <w:sz w:val="24"/>
        </w:rPr>
        <w:t>4</w:t>
      </w:r>
      <w:r w:rsidR="00D371DE">
        <w:rPr>
          <w:rFonts w:ascii="宋体" w:hAnsi="宋体" w:hint="eastAsia"/>
          <w:sz w:val="24"/>
        </w:rPr>
        <w:t>、</w:t>
      </w:r>
      <w:r w:rsidR="001D1062" w:rsidRPr="000B6AD5">
        <w:rPr>
          <w:rFonts w:ascii="宋体" w:hAnsi="宋体" w:hint="eastAsia"/>
          <w:sz w:val="24"/>
        </w:rPr>
        <w:t>提供省级以上检测机构出具的轻钢龙骨槽钢、方钢框架的检测报告</w:t>
      </w:r>
    </w:p>
    <w:p w:rsidR="001D1062" w:rsidRPr="000B6AD5" w:rsidRDefault="00BA2538" w:rsidP="004620BB">
      <w:pPr>
        <w:adjustRightInd w:val="0"/>
        <w:snapToGrid w:val="0"/>
        <w:spacing w:line="360" w:lineRule="auto"/>
        <w:ind w:firstLineChars="200" w:firstLine="480"/>
        <w:jc w:val="left"/>
        <w:rPr>
          <w:rFonts w:ascii="宋体" w:hAnsi="宋体"/>
          <w:sz w:val="24"/>
        </w:rPr>
      </w:pPr>
      <w:r>
        <w:rPr>
          <w:rFonts w:ascii="宋体" w:hAnsi="宋体" w:hint="eastAsia"/>
          <w:sz w:val="24"/>
        </w:rPr>
        <w:t>5</w:t>
      </w:r>
      <w:r w:rsidR="00D371DE">
        <w:rPr>
          <w:rFonts w:ascii="宋体" w:hAnsi="宋体" w:hint="eastAsia"/>
          <w:sz w:val="24"/>
        </w:rPr>
        <w:t>、</w:t>
      </w:r>
      <w:r w:rsidR="001D1062" w:rsidRPr="000B6AD5">
        <w:rPr>
          <w:rFonts w:ascii="宋体" w:hAnsi="宋体" w:hint="eastAsia"/>
          <w:sz w:val="24"/>
        </w:rPr>
        <w:t>本项目不接受联合体投标。</w:t>
      </w:r>
    </w:p>
    <w:p w:rsidR="00A91693" w:rsidRPr="000B6AD5" w:rsidRDefault="00A91693" w:rsidP="004620BB">
      <w:pPr>
        <w:adjustRightInd w:val="0"/>
        <w:snapToGrid w:val="0"/>
        <w:spacing w:line="360" w:lineRule="auto"/>
        <w:ind w:right="-542" w:firstLineChars="200" w:firstLine="482"/>
        <w:jc w:val="left"/>
        <w:rPr>
          <w:rFonts w:ascii="宋体" w:hAnsi="宋体"/>
          <w:b/>
          <w:bCs/>
          <w:color w:val="000000"/>
          <w:kern w:val="0"/>
          <w:sz w:val="24"/>
        </w:rPr>
      </w:pPr>
      <w:r w:rsidRPr="000B6AD5">
        <w:rPr>
          <w:rFonts w:ascii="宋体" w:hAnsi="宋体"/>
          <w:b/>
          <w:bCs/>
          <w:color w:val="000000"/>
          <w:kern w:val="0"/>
          <w:sz w:val="24"/>
        </w:rPr>
        <w:t>三、政府采购政策：</w:t>
      </w:r>
    </w:p>
    <w:p w:rsidR="00A91693" w:rsidRPr="000B6AD5" w:rsidRDefault="00A91693" w:rsidP="004620BB">
      <w:pPr>
        <w:adjustRightInd w:val="0"/>
        <w:snapToGrid w:val="0"/>
        <w:spacing w:line="360" w:lineRule="auto"/>
        <w:ind w:firstLineChars="200" w:firstLine="480"/>
        <w:jc w:val="left"/>
        <w:rPr>
          <w:rFonts w:ascii="宋体" w:hAnsi="宋体"/>
          <w:sz w:val="24"/>
        </w:rPr>
      </w:pPr>
      <w:r w:rsidRPr="000B6AD5">
        <w:rPr>
          <w:rFonts w:ascii="宋体" w:hAnsi="宋体"/>
          <w:sz w:val="24"/>
        </w:rPr>
        <w:t>本项目落实节能环保、中小微型企业扶持等相关政府采购政策。</w:t>
      </w:r>
    </w:p>
    <w:p w:rsidR="00A91693" w:rsidRPr="000B6AD5" w:rsidRDefault="00A91693" w:rsidP="004620BB">
      <w:pPr>
        <w:adjustRightInd w:val="0"/>
        <w:snapToGrid w:val="0"/>
        <w:spacing w:line="360" w:lineRule="auto"/>
        <w:ind w:right="-542" w:firstLineChars="200" w:firstLine="482"/>
        <w:jc w:val="left"/>
        <w:rPr>
          <w:rFonts w:ascii="宋体" w:hAnsi="宋体"/>
          <w:b/>
          <w:bCs/>
          <w:color w:val="000000"/>
          <w:kern w:val="0"/>
          <w:sz w:val="24"/>
        </w:rPr>
      </w:pPr>
      <w:r w:rsidRPr="000B6AD5">
        <w:rPr>
          <w:rFonts w:ascii="宋体" w:hAnsi="宋体"/>
          <w:b/>
          <w:bCs/>
          <w:color w:val="000000"/>
          <w:kern w:val="0"/>
          <w:sz w:val="24"/>
        </w:rPr>
        <w:t>四、获取谈判文件的时间、地点、方式</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（一）网上下载谈判文件</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1、持CA数字认证证书，登录</w:t>
      </w:r>
    </w:p>
    <w:p w:rsidR="00A91693" w:rsidRPr="000B6AD5" w:rsidRDefault="00E74FFE" w:rsidP="0030405F">
      <w:pPr>
        <w:spacing w:line="360" w:lineRule="auto"/>
        <w:ind w:firstLineChars="200" w:firstLine="420"/>
        <w:rPr>
          <w:rFonts w:ascii="宋体" w:hAnsi="宋体"/>
          <w:sz w:val="24"/>
        </w:rPr>
      </w:pPr>
      <w:hyperlink r:id="rId8" w:history="1">
        <w:r w:rsidR="00A91693" w:rsidRPr="000B6AD5">
          <w:rPr>
            <w:rStyle w:val="ab"/>
            <w:rFonts w:ascii="宋体" w:hAnsi="宋体"/>
            <w:sz w:val="24"/>
          </w:rPr>
          <w:t>http://221.14.6.70:8088/ggzy/eps/public/RegistAllJcxx.html</w:t>
        </w:r>
      </w:hyperlink>
      <w:r w:rsidR="00A91693" w:rsidRPr="000B6AD5">
        <w:rPr>
          <w:rFonts w:ascii="宋体" w:hAnsi="宋体"/>
          <w:sz w:val="24"/>
        </w:rPr>
        <w:t>进行免费注册登记（详见许昌公共资源交易网“常见问题解答-诚信库网上注册相关资料下载”）；</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2、在谈判响应文件接收截止时间前登录</w:t>
      </w:r>
      <w:hyperlink r:id="rId9" w:history="1">
        <w:r w:rsidRPr="000B6AD5">
          <w:rPr>
            <w:rStyle w:val="ab"/>
            <w:rFonts w:ascii="宋体" w:hAnsi="宋体"/>
            <w:sz w:val="24"/>
          </w:rPr>
          <w:t>http://221.14.6.70:8088/ggzy/</w:t>
        </w:r>
      </w:hyperlink>
      <w:r w:rsidRPr="000B6AD5">
        <w:rPr>
          <w:rFonts w:ascii="宋体" w:hAnsi="宋体"/>
          <w:sz w:val="24"/>
        </w:rPr>
        <w:t>，自行下载谈判文件（详见许昌公共资源交易网“常见问题解答-交易系统操作手册”）。</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（二）未通过许昌市公共资源交易网下载谈判文件的投标企业,拒收其递交的谈判响应文</w:t>
      </w:r>
      <w:r w:rsidRPr="000B6AD5">
        <w:rPr>
          <w:rFonts w:ascii="宋体" w:hAnsi="宋体"/>
          <w:sz w:val="24"/>
        </w:rPr>
        <w:lastRenderedPageBreak/>
        <w:t>件。</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（三）谈判文件售价：人民币300元/套，售后不退（供应商在递交纸质谈判响应文件时向代理公司缴纳）。</w:t>
      </w:r>
    </w:p>
    <w:p w:rsidR="00A91693" w:rsidRPr="000B6AD5" w:rsidRDefault="00A91693" w:rsidP="004620BB">
      <w:pPr>
        <w:adjustRightInd w:val="0"/>
        <w:snapToGrid w:val="0"/>
        <w:spacing w:line="360" w:lineRule="auto"/>
        <w:ind w:right="-542" w:firstLineChars="200" w:firstLine="482"/>
        <w:jc w:val="left"/>
        <w:rPr>
          <w:rFonts w:ascii="宋体" w:hAnsi="宋体"/>
          <w:b/>
          <w:bCs/>
          <w:color w:val="000000"/>
          <w:kern w:val="0"/>
          <w:sz w:val="24"/>
        </w:rPr>
      </w:pPr>
      <w:r w:rsidRPr="000B6AD5">
        <w:rPr>
          <w:rFonts w:ascii="宋体" w:hAnsi="宋体"/>
          <w:b/>
          <w:bCs/>
          <w:color w:val="000000"/>
          <w:kern w:val="0"/>
          <w:sz w:val="24"/>
        </w:rPr>
        <w:t>五、谈判响应文件接收截止时间、谈判开始时间及地点：</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1、谈判响应文件接收截止及谈判开始时间</w:t>
      </w:r>
      <w:r w:rsidRPr="00F616F6">
        <w:rPr>
          <w:rFonts w:ascii="宋体" w:hAnsi="宋体"/>
          <w:sz w:val="24"/>
        </w:rPr>
        <w:t>：2017年</w:t>
      </w:r>
      <w:r w:rsidR="00F616F6" w:rsidRPr="00F616F6">
        <w:rPr>
          <w:rFonts w:ascii="宋体" w:hAnsi="宋体" w:hint="eastAsia"/>
          <w:sz w:val="24"/>
        </w:rPr>
        <w:t>7</w:t>
      </w:r>
      <w:r w:rsidRPr="00F616F6">
        <w:rPr>
          <w:rFonts w:ascii="宋体" w:hAnsi="宋体"/>
          <w:sz w:val="24"/>
        </w:rPr>
        <w:t>月</w:t>
      </w:r>
      <w:r w:rsidR="00F616F6" w:rsidRPr="00F616F6">
        <w:rPr>
          <w:rFonts w:ascii="宋体" w:hAnsi="宋体" w:hint="eastAsia"/>
          <w:sz w:val="24"/>
        </w:rPr>
        <w:t>20</w:t>
      </w:r>
      <w:r w:rsidRPr="00F616F6">
        <w:rPr>
          <w:rFonts w:ascii="宋体" w:hAnsi="宋体"/>
          <w:sz w:val="24"/>
        </w:rPr>
        <w:t>日</w:t>
      </w:r>
      <w:r w:rsidR="00F616F6" w:rsidRPr="00F616F6">
        <w:rPr>
          <w:rFonts w:ascii="宋体" w:hAnsi="宋体" w:hint="eastAsia"/>
          <w:sz w:val="24"/>
        </w:rPr>
        <w:t>9</w:t>
      </w:r>
      <w:r w:rsidRPr="00F616F6">
        <w:rPr>
          <w:rFonts w:ascii="宋体" w:hAnsi="宋体"/>
          <w:sz w:val="24"/>
        </w:rPr>
        <w:t>时</w:t>
      </w:r>
      <w:r w:rsidR="00F616F6" w:rsidRPr="00F616F6">
        <w:rPr>
          <w:rFonts w:ascii="宋体" w:hAnsi="宋体" w:hint="eastAsia"/>
          <w:sz w:val="24"/>
        </w:rPr>
        <w:t>30</w:t>
      </w:r>
      <w:r w:rsidRPr="00F616F6">
        <w:rPr>
          <w:rFonts w:ascii="宋体" w:hAnsi="宋体"/>
          <w:sz w:val="24"/>
        </w:rPr>
        <w:t>分（北京时间），</w:t>
      </w:r>
      <w:r w:rsidRPr="000B6AD5">
        <w:rPr>
          <w:rFonts w:ascii="宋体" w:hAnsi="宋体"/>
          <w:sz w:val="24"/>
        </w:rPr>
        <w:t>逾期送达或不符合规定的谈判响应</w:t>
      </w:r>
      <w:proofErr w:type="gramStart"/>
      <w:r w:rsidRPr="000B6AD5">
        <w:rPr>
          <w:rFonts w:ascii="宋体" w:hAnsi="宋体"/>
          <w:sz w:val="24"/>
        </w:rPr>
        <w:t>文件文件</w:t>
      </w:r>
      <w:proofErr w:type="gramEnd"/>
      <w:r w:rsidRPr="000B6AD5">
        <w:rPr>
          <w:rFonts w:ascii="宋体" w:hAnsi="宋体"/>
          <w:sz w:val="24"/>
        </w:rPr>
        <w:t>不予接受。</w:t>
      </w:r>
    </w:p>
    <w:p w:rsidR="00A91693" w:rsidRDefault="00A91693" w:rsidP="004620BB">
      <w:pPr>
        <w:spacing w:line="360" w:lineRule="auto"/>
        <w:ind w:firstLineChars="200" w:firstLine="480"/>
        <w:rPr>
          <w:rFonts w:ascii="宋体" w:hAnsi="宋体" w:hint="eastAsia"/>
          <w:sz w:val="24"/>
        </w:rPr>
      </w:pPr>
      <w:r w:rsidRPr="000B6AD5">
        <w:rPr>
          <w:rFonts w:ascii="宋体" w:hAnsi="宋体"/>
          <w:sz w:val="24"/>
        </w:rPr>
        <w:t>2、谈判地点：许昌市公共资源交易</w:t>
      </w:r>
      <w:r w:rsidRPr="00F616F6">
        <w:rPr>
          <w:rFonts w:ascii="宋体" w:hAnsi="宋体"/>
          <w:sz w:val="24"/>
        </w:rPr>
        <w:t>中心开标</w:t>
      </w:r>
      <w:r w:rsidR="00F616F6" w:rsidRPr="00F616F6">
        <w:rPr>
          <w:rFonts w:ascii="宋体" w:hAnsi="宋体" w:hint="eastAsia"/>
          <w:sz w:val="24"/>
        </w:rPr>
        <w:t>二</w:t>
      </w:r>
      <w:r w:rsidRPr="00F616F6">
        <w:rPr>
          <w:rFonts w:ascii="宋体" w:hAnsi="宋体"/>
          <w:sz w:val="24"/>
        </w:rPr>
        <w:t>室</w:t>
      </w:r>
      <w:r w:rsidRPr="000B6AD5">
        <w:rPr>
          <w:rFonts w:ascii="宋体" w:hAnsi="宋体"/>
          <w:sz w:val="24"/>
        </w:rPr>
        <w:t>（许昌市龙兴路与竹林路交汇处许昌市公共资源交易大厦三楼）</w:t>
      </w:r>
    </w:p>
    <w:p w:rsidR="00E60856" w:rsidRPr="00CB05F4" w:rsidRDefault="00E60856" w:rsidP="00E60856">
      <w:pPr>
        <w:adjustRightInd w:val="0"/>
        <w:snapToGrid w:val="0"/>
        <w:spacing w:line="360" w:lineRule="auto"/>
        <w:ind w:right="-542" w:firstLineChars="200" w:firstLine="482"/>
        <w:jc w:val="left"/>
        <w:rPr>
          <w:rFonts w:ascii="宋体" w:hAnsi="宋体"/>
          <w:b/>
          <w:bCs/>
          <w:color w:val="000000"/>
          <w:kern w:val="0"/>
          <w:sz w:val="24"/>
        </w:rPr>
      </w:pPr>
      <w:r w:rsidRPr="00CB05F4">
        <w:rPr>
          <w:rFonts w:ascii="宋体" w:hAnsi="宋体" w:hint="eastAsia"/>
          <w:b/>
          <w:bCs/>
          <w:color w:val="000000"/>
          <w:kern w:val="0"/>
          <w:sz w:val="24"/>
        </w:rPr>
        <w:t>六、发布公告的媒介</w:t>
      </w:r>
    </w:p>
    <w:p w:rsidR="00E60856" w:rsidRPr="00CB05F4" w:rsidRDefault="00E60856" w:rsidP="00E60856">
      <w:pPr>
        <w:spacing w:line="360" w:lineRule="auto"/>
        <w:ind w:firstLineChars="200" w:firstLine="480"/>
        <w:rPr>
          <w:rFonts w:ascii="宋体" w:hAnsi="宋体"/>
          <w:sz w:val="24"/>
        </w:rPr>
      </w:pPr>
      <w:r w:rsidRPr="00CB05F4">
        <w:rPr>
          <w:rFonts w:ascii="宋体" w:hAnsi="宋体" w:hint="eastAsia"/>
          <w:sz w:val="24"/>
        </w:rPr>
        <w:t>在《中国政府采购网》、《河南省政府采购网》、《许昌市政府采购网》、《许昌公共资源交易网》上同时发布</w:t>
      </w:r>
    </w:p>
    <w:p w:rsidR="00A91693" w:rsidRPr="000B6AD5" w:rsidRDefault="00E60856" w:rsidP="004620BB">
      <w:pPr>
        <w:adjustRightInd w:val="0"/>
        <w:snapToGrid w:val="0"/>
        <w:spacing w:line="360" w:lineRule="auto"/>
        <w:ind w:right="-542" w:firstLineChars="200" w:firstLine="482"/>
        <w:jc w:val="left"/>
        <w:rPr>
          <w:rFonts w:ascii="宋体" w:hAnsi="宋体"/>
          <w:b/>
          <w:bCs/>
          <w:color w:val="000000"/>
          <w:kern w:val="0"/>
          <w:sz w:val="24"/>
        </w:rPr>
      </w:pPr>
      <w:r>
        <w:rPr>
          <w:rFonts w:ascii="宋体" w:hAnsi="宋体" w:hint="eastAsia"/>
          <w:b/>
          <w:bCs/>
          <w:color w:val="000000"/>
          <w:kern w:val="0"/>
          <w:sz w:val="24"/>
        </w:rPr>
        <w:t>七</w:t>
      </w:r>
      <w:bookmarkStart w:id="4" w:name="_GoBack"/>
      <w:bookmarkEnd w:id="4"/>
      <w:r w:rsidR="00A91693" w:rsidRPr="000B6AD5">
        <w:rPr>
          <w:rFonts w:ascii="宋体" w:hAnsi="宋体"/>
          <w:b/>
          <w:bCs/>
          <w:color w:val="000000"/>
          <w:kern w:val="0"/>
          <w:sz w:val="24"/>
        </w:rPr>
        <w:t>、代理机构及采购单位地址、联系人、联系电话</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1、采购人：</w:t>
      </w:r>
      <w:r w:rsidR="004620BB" w:rsidRPr="000B6AD5">
        <w:rPr>
          <w:rFonts w:ascii="宋体" w:hAnsi="宋体" w:hint="eastAsia"/>
          <w:color w:val="000000"/>
          <w:kern w:val="0"/>
          <w:sz w:val="24"/>
        </w:rPr>
        <w:t>许昌经济技术开发区住房建设城市管理与环境保护局</w:t>
      </w:r>
    </w:p>
    <w:p w:rsidR="00A91693" w:rsidRPr="000B6AD5" w:rsidRDefault="00A91693" w:rsidP="004620BB">
      <w:pPr>
        <w:spacing w:line="360" w:lineRule="auto"/>
        <w:ind w:firstLineChars="350" w:firstLine="840"/>
        <w:rPr>
          <w:rFonts w:ascii="宋体" w:hAnsi="宋体"/>
          <w:sz w:val="24"/>
        </w:rPr>
      </w:pPr>
      <w:r w:rsidRPr="000B6AD5">
        <w:rPr>
          <w:rFonts w:ascii="宋体" w:hAnsi="宋体"/>
          <w:sz w:val="24"/>
        </w:rPr>
        <w:t>地</w:t>
      </w:r>
      <w:r w:rsidRPr="000B6AD5">
        <w:rPr>
          <w:rFonts w:ascii="宋体" w:hAnsi="宋体" w:hint="eastAsia"/>
          <w:sz w:val="24"/>
        </w:rPr>
        <w:t xml:space="preserve">  </w:t>
      </w:r>
      <w:r w:rsidR="004620BB" w:rsidRPr="000B6AD5">
        <w:rPr>
          <w:rFonts w:ascii="宋体" w:hAnsi="宋体"/>
          <w:sz w:val="24"/>
        </w:rPr>
        <w:t>址：许昌</w:t>
      </w:r>
      <w:r w:rsidR="004620BB" w:rsidRPr="000B6AD5">
        <w:rPr>
          <w:rFonts w:ascii="宋体" w:hAnsi="宋体" w:hint="eastAsia"/>
          <w:sz w:val="24"/>
        </w:rPr>
        <w:t>经济技术开发区</w:t>
      </w:r>
    </w:p>
    <w:p w:rsidR="00A91693" w:rsidRPr="00C00CEA" w:rsidRDefault="00A91693" w:rsidP="004620BB">
      <w:pPr>
        <w:spacing w:line="360" w:lineRule="auto"/>
        <w:ind w:firstLineChars="350" w:firstLine="840"/>
        <w:rPr>
          <w:rFonts w:ascii="宋体" w:hAnsi="宋体"/>
          <w:sz w:val="24"/>
        </w:rPr>
      </w:pPr>
      <w:r w:rsidRPr="00C00CEA">
        <w:rPr>
          <w:rFonts w:ascii="宋体" w:hAnsi="宋体"/>
          <w:sz w:val="24"/>
        </w:rPr>
        <w:t>联系人：</w:t>
      </w:r>
      <w:r w:rsidR="00C00CEA" w:rsidRPr="00C00CEA">
        <w:rPr>
          <w:rFonts w:ascii="宋体" w:hAnsi="宋体" w:hint="eastAsia"/>
          <w:sz w:val="24"/>
        </w:rPr>
        <w:t>陈先生</w:t>
      </w:r>
      <w:r w:rsidR="004620BB" w:rsidRPr="00C00CEA">
        <w:rPr>
          <w:rFonts w:ascii="宋体" w:hAnsi="宋体" w:hint="eastAsia"/>
          <w:sz w:val="24"/>
        </w:rPr>
        <w:t xml:space="preserve"> </w:t>
      </w:r>
    </w:p>
    <w:p w:rsidR="00A91693" w:rsidRPr="000B6AD5" w:rsidRDefault="00A91693" w:rsidP="004620BB">
      <w:pPr>
        <w:spacing w:line="360" w:lineRule="auto"/>
        <w:ind w:firstLineChars="350" w:firstLine="840"/>
        <w:rPr>
          <w:rFonts w:ascii="宋体" w:hAnsi="宋体"/>
          <w:sz w:val="24"/>
        </w:rPr>
      </w:pPr>
      <w:r w:rsidRPr="00C00CEA">
        <w:rPr>
          <w:rFonts w:ascii="宋体" w:hAnsi="宋体"/>
          <w:sz w:val="24"/>
        </w:rPr>
        <w:t>电</w:t>
      </w:r>
      <w:r w:rsidRPr="00C00CEA">
        <w:rPr>
          <w:rFonts w:ascii="宋体" w:hAnsi="宋体" w:hint="eastAsia"/>
          <w:sz w:val="24"/>
        </w:rPr>
        <w:t xml:space="preserve">  </w:t>
      </w:r>
      <w:r w:rsidRPr="00C00CEA">
        <w:rPr>
          <w:rFonts w:ascii="宋体" w:hAnsi="宋体"/>
          <w:sz w:val="24"/>
        </w:rPr>
        <w:t>话：</w:t>
      </w:r>
      <w:r w:rsidR="00C00CEA">
        <w:rPr>
          <w:rFonts w:ascii="宋体" w:hAnsi="宋体" w:hint="eastAsia"/>
          <w:sz w:val="24"/>
        </w:rPr>
        <w:t>13782378897</w:t>
      </w:r>
      <w:r w:rsidR="004620BB" w:rsidRPr="000B6AD5">
        <w:rPr>
          <w:rFonts w:ascii="宋体" w:hAnsi="宋体"/>
          <w:sz w:val="24"/>
        </w:rPr>
        <w:t xml:space="preserve"> </w:t>
      </w:r>
    </w:p>
    <w:p w:rsidR="00A91693" w:rsidRPr="000B6AD5" w:rsidRDefault="00A91693" w:rsidP="004620BB">
      <w:pPr>
        <w:spacing w:line="360" w:lineRule="auto"/>
        <w:ind w:firstLineChars="200" w:firstLine="480"/>
        <w:rPr>
          <w:rFonts w:ascii="宋体" w:hAnsi="宋体"/>
          <w:sz w:val="24"/>
        </w:rPr>
      </w:pPr>
      <w:r w:rsidRPr="000B6AD5">
        <w:rPr>
          <w:rFonts w:ascii="宋体" w:hAnsi="宋体"/>
          <w:sz w:val="24"/>
        </w:rPr>
        <w:t>2、代理机构：</w:t>
      </w:r>
      <w:r w:rsidRPr="000B6AD5">
        <w:rPr>
          <w:rFonts w:ascii="宋体" w:hAnsi="宋体" w:hint="eastAsia"/>
          <w:sz w:val="24"/>
        </w:rPr>
        <w:t>大成工程咨询有限公司</w:t>
      </w:r>
    </w:p>
    <w:p w:rsidR="00A91693" w:rsidRPr="000B6AD5" w:rsidRDefault="00A91693" w:rsidP="004620BB">
      <w:pPr>
        <w:spacing w:line="360" w:lineRule="auto"/>
        <w:ind w:firstLineChars="350" w:firstLine="840"/>
        <w:rPr>
          <w:rFonts w:ascii="宋体" w:hAnsi="宋体"/>
          <w:sz w:val="24"/>
        </w:rPr>
      </w:pPr>
      <w:r w:rsidRPr="000B6AD5">
        <w:rPr>
          <w:rFonts w:ascii="宋体" w:hAnsi="宋体"/>
          <w:sz w:val="24"/>
        </w:rPr>
        <w:t>地</w:t>
      </w:r>
      <w:r w:rsidRPr="000B6AD5">
        <w:rPr>
          <w:rFonts w:ascii="宋体" w:hAnsi="宋体" w:hint="eastAsia"/>
          <w:sz w:val="24"/>
        </w:rPr>
        <w:t xml:space="preserve">  </w:t>
      </w:r>
      <w:r w:rsidRPr="000B6AD5">
        <w:rPr>
          <w:rFonts w:ascii="宋体" w:hAnsi="宋体"/>
          <w:sz w:val="24"/>
        </w:rPr>
        <w:t>址：</w:t>
      </w:r>
      <w:r w:rsidRPr="000B6AD5">
        <w:rPr>
          <w:rFonts w:ascii="宋体" w:hAnsi="宋体" w:hint="eastAsia"/>
          <w:sz w:val="24"/>
        </w:rPr>
        <w:t>许昌市</w:t>
      </w:r>
      <w:r w:rsidRPr="000B6AD5">
        <w:rPr>
          <w:rFonts w:ascii="宋体" w:hAnsi="宋体" w:cs="宋体" w:hint="eastAsia"/>
          <w:color w:val="000000"/>
          <w:sz w:val="24"/>
          <w:lang w:bidi="ar"/>
        </w:rPr>
        <w:t>竹林路</w:t>
      </w:r>
      <w:proofErr w:type="gramStart"/>
      <w:r w:rsidRPr="000B6AD5">
        <w:rPr>
          <w:rFonts w:ascii="宋体" w:hAnsi="宋体" w:cs="宋体" w:hint="eastAsia"/>
          <w:color w:val="000000"/>
          <w:sz w:val="24"/>
          <w:lang w:bidi="ar"/>
        </w:rPr>
        <w:t>陈庄街交叉口</w:t>
      </w:r>
      <w:proofErr w:type="gramEnd"/>
      <w:r w:rsidRPr="000B6AD5">
        <w:rPr>
          <w:rFonts w:ascii="宋体" w:hAnsi="宋体" w:cs="宋体" w:hint="eastAsia"/>
          <w:color w:val="000000"/>
          <w:sz w:val="24"/>
          <w:lang w:bidi="ar"/>
        </w:rPr>
        <w:t>西50米路南东城高中培训中心521室</w:t>
      </w:r>
    </w:p>
    <w:p w:rsidR="004620BB" w:rsidRPr="000B6AD5" w:rsidRDefault="00A91693" w:rsidP="00DA7F88">
      <w:pPr>
        <w:spacing w:line="360" w:lineRule="auto"/>
        <w:ind w:firstLineChars="350" w:firstLine="840"/>
        <w:rPr>
          <w:rFonts w:ascii="宋体" w:hAnsi="宋体"/>
          <w:sz w:val="24"/>
        </w:rPr>
      </w:pPr>
      <w:r w:rsidRPr="000B6AD5">
        <w:rPr>
          <w:rFonts w:ascii="宋体" w:hAnsi="宋体"/>
          <w:sz w:val="24"/>
        </w:rPr>
        <w:t>联系人：</w:t>
      </w:r>
      <w:r w:rsidR="009F51BC">
        <w:rPr>
          <w:rFonts w:ascii="宋体" w:hAnsi="宋体" w:hint="eastAsia"/>
          <w:sz w:val="24"/>
        </w:rPr>
        <w:t>段先生</w:t>
      </w:r>
    </w:p>
    <w:p w:rsidR="00A91693" w:rsidRPr="000B6AD5" w:rsidRDefault="00A91693" w:rsidP="00DA7F88">
      <w:pPr>
        <w:spacing w:line="360" w:lineRule="auto"/>
        <w:ind w:firstLineChars="350" w:firstLine="840"/>
        <w:rPr>
          <w:rFonts w:ascii="宋体" w:hAnsi="宋体"/>
          <w:sz w:val="24"/>
        </w:rPr>
      </w:pPr>
      <w:r w:rsidRPr="000B6AD5">
        <w:rPr>
          <w:rFonts w:ascii="宋体" w:hAnsi="宋体"/>
          <w:sz w:val="24"/>
        </w:rPr>
        <w:t>电</w:t>
      </w:r>
      <w:r w:rsidR="004620BB" w:rsidRPr="000B6AD5">
        <w:rPr>
          <w:rFonts w:ascii="宋体" w:hAnsi="宋体" w:hint="eastAsia"/>
          <w:sz w:val="24"/>
        </w:rPr>
        <w:t xml:space="preserve">  </w:t>
      </w:r>
      <w:r w:rsidRPr="000B6AD5">
        <w:rPr>
          <w:rFonts w:ascii="宋体" w:hAnsi="宋体"/>
          <w:sz w:val="24"/>
        </w:rPr>
        <w:t>话：</w:t>
      </w:r>
      <w:r w:rsidR="00DA7F88">
        <w:rPr>
          <w:rFonts w:ascii="宋体" w:hAnsi="宋体" w:hint="eastAsia"/>
          <w:sz w:val="24"/>
        </w:rPr>
        <w:t xml:space="preserve">0374-3199766   </w:t>
      </w:r>
      <w:r w:rsidR="009F51BC">
        <w:rPr>
          <w:rFonts w:ascii="宋体" w:hAnsi="宋体" w:hint="eastAsia"/>
          <w:sz w:val="24"/>
        </w:rPr>
        <w:t>15</w:t>
      </w:r>
      <w:r w:rsidR="00854794">
        <w:rPr>
          <w:rFonts w:ascii="宋体" w:hAnsi="宋体" w:hint="eastAsia"/>
          <w:sz w:val="24"/>
        </w:rPr>
        <w:t>893767210</w:t>
      </w:r>
    </w:p>
    <w:p w:rsidR="000B6AD5" w:rsidRPr="00DA7F88" w:rsidRDefault="000B6AD5" w:rsidP="004620BB">
      <w:pPr>
        <w:adjustRightInd w:val="0"/>
        <w:snapToGrid w:val="0"/>
        <w:spacing w:line="360" w:lineRule="auto"/>
        <w:jc w:val="left"/>
        <w:rPr>
          <w:rFonts w:ascii="宋体" w:hAnsi="宋体"/>
          <w:sz w:val="24"/>
        </w:rPr>
      </w:pPr>
    </w:p>
    <w:p w:rsidR="000B6AD5" w:rsidRPr="000B6AD5" w:rsidRDefault="000B6AD5" w:rsidP="004620BB">
      <w:pPr>
        <w:pStyle w:val="Default"/>
        <w:spacing w:line="360" w:lineRule="auto"/>
        <w:rPr>
          <w:rFonts w:ascii="宋体" w:hAnsi="宋体"/>
          <w:color w:val="auto"/>
        </w:rPr>
      </w:pPr>
    </w:p>
    <w:p w:rsidR="000B6AD5" w:rsidRPr="000B6AD5" w:rsidRDefault="000B6AD5" w:rsidP="004620BB">
      <w:pPr>
        <w:pStyle w:val="Default"/>
        <w:spacing w:line="360" w:lineRule="auto"/>
        <w:rPr>
          <w:rFonts w:ascii="宋体" w:hAnsi="宋体"/>
          <w:color w:val="auto"/>
        </w:rPr>
      </w:pPr>
    </w:p>
    <w:p w:rsidR="000B6AD5" w:rsidRPr="000B6AD5" w:rsidRDefault="000B6AD5" w:rsidP="004620BB">
      <w:pPr>
        <w:pStyle w:val="Default"/>
        <w:spacing w:line="360" w:lineRule="auto"/>
        <w:rPr>
          <w:rFonts w:ascii="宋体" w:hAnsi="宋体"/>
          <w:color w:val="auto"/>
        </w:rPr>
      </w:pPr>
    </w:p>
    <w:p w:rsidR="000B6AD5" w:rsidRPr="000B6AD5" w:rsidRDefault="000B6AD5" w:rsidP="004620BB">
      <w:pPr>
        <w:pStyle w:val="Default"/>
        <w:spacing w:line="360" w:lineRule="auto"/>
        <w:rPr>
          <w:rFonts w:ascii="宋体" w:hAnsi="宋体"/>
          <w:color w:val="auto"/>
        </w:rPr>
      </w:pPr>
    </w:p>
    <w:p w:rsidR="000B6AD5" w:rsidRPr="000B6AD5" w:rsidRDefault="000B6AD5" w:rsidP="004620BB">
      <w:pPr>
        <w:pageBreakBefore/>
        <w:autoSpaceDE w:val="0"/>
        <w:autoSpaceDN w:val="0"/>
        <w:adjustRightInd w:val="0"/>
        <w:spacing w:line="360" w:lineRule="auto"/>
        <w:ind w:leftChars="67" w:left="141" w:firstLineChars="78" w:firstLine="251"/>
        <w:jc w:val="center"/>
        <w:outlineLvl w:val="0"/>
        <w:rPr>
          <w:rFonts w:ascii="宋体" w:hAnsi="宋体"/>
          <w:b/>
          <w:bCs/>
          <w:sz w:val="32"/>
          <w:szCs w:val="32"/>
          <w:lang w:val="zh-CN"/>
        </w:rPr>
      </w:pPr>
      <w:r w:rsidRPr="000B6AD5">
        <w:rPr>
          <w:rFonts w:ascii="宋体" w:hAnsi="宋体" w:hint="eastAsia"/>
          <w:b/>
          <w:bCs/>
          <w:sz w:val="32"/>
          <w:szCs w:val="32"/>
          <w:lang w:val="zh-CN"/>
        </w:rPr>
        <w:lastRenderedPageBreak/>
        <w:t xml:space="preserve">第二部分 </w:t>
      </w:r>
      <w:bookmarkEnd w:id="0"/>
      <w:bookmarkEnd w:id="1"/>
      <w:r w:rsidRPr="000B6AD5">
        <w:rPr>
          <w:rFonts w:ascii="宋体" w:hAnsi="宋体" w:hint="eastAsia"/>
          <w:b/>
          <w:bCs/>
          <w:sz w:val="32"/>
          <w:szCs w:val="32"/>
          <w:lang w:val="zh-CN"/>
        </w:rPr>
        <w:t>采购需求及其它要求</w:t>
      </w:r>
      <w:bookmarkStart w:id="5" w:name="_Toc106719288"/>
      <w:bookmarkStart w:id="6" w:name="_Toc106919041"/>
      <w:bookmarkStart w:id="7" w:name="_Toc261334949"/>
      <w:bookmarkStart w:id="8" w:name="_Toc267574133"/>
      <w:bookmarkStart w:id="9" w:name="_Toc270946200"/>
    </w:p>
    <w:bookmarkEnd w:id="5"/>
    <w:bookmarkEnd w:id="6"/>
    <w:bookmarkEnd w:id="7"/>
    <w:bookmarkEnd w:id="8"/>
    <w:bookmarkEnd w:id="9"/>
    <w:p w:rsidR="004620BB" w:rsidRPr="000B6AD5" w:rsidRDefault="004620BB" w:rsidP="004620BB">
      <w:pPr>
        <w:spacing w:line="360" w:lineRule="auto"/>
        <w:jc w:val="left"/>
        <w:rPr>
          <w:rFonts w:ascii="宋体" w:hAnsi="宋体"/>
          <w:b/>
          <w:sz w:val="24"/>
        </w:rPr>
      </w:pPr>
      <w:r w:rsidRPr="000B6AD5">
        <w:rPr>
          <w:rFonts w:ascii="宋体" w:hAnsi="宋体" w:hint="eastAsia"/>
          <w:b/>
          <w:sz w:val="24"/>
        </w:rPr>
        <w:t>一、产品的技术参数</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（一） 城管执法岗亭总体结构：整个岗亭工作间的房屋承重结构均为框架型钢结构，免检钢骨架结构，经防腐处理，吊装移动时，可保证产品牢固性、整体结构的稳固性，确保整体产品在室外环境下的安全使用；使用寿命10年以上，</w:t>
      </w:r>
      <w:r w:rsidR="007553B6">
        <w:rPr>
          <w:rFonts w:ascii="宋体" w:hAnsi="宋体" w:hint="eastAsia"/>
          <w:sz w:val="24"/>
        </w:rPr>
        <w:t>岗亭</w:t>
      </w:r>
      <w:r w:rsidRPr="000B6AD5">
        <w:rPr>
          <w:rFonts w:ascii="宋体" w:hAnsi="宋体" w:hint="eastAsia"/>
          <w:sz w:val="24"/>
        </w:rPr>
        <w:t>顶部应设有吊点，方便吊装移位；起吊构件承重能力是岗亭总质量的2倍以上；坚固耐用</w:t>
      </w:r>
      <w:r w:rsidR="007553B6">
        <w:rPr>
          <w:rFonts w:ascii="宋体" w:hAnsi="宋体" w:hint="eastAsia"/>
          <w:sz w:val="24"/>
        </w:rPr>
        <w:t>，</w:t>
      </w:r>
      <w:r w:rsidRPr="000B6AD5">
        <w:rPr>
          <w:rFonts w:ascii="宋体" w:hAnsi="宋体" w:hint="eastAsia"/>
          <w:sz w:val="24"/>
        </w:rPr>
        <w:t>防腐处理可靠，预留透气孔，结构设计合理，产品牢固，确保安装、运输过程中，数次吊装不变形，无损坏，设置4点吊装（可拆卸吊装环），满足多次吊运。</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*1、主体构架底座：采用12#镀锌槽钢厚度5MM+40*40mm厚度4MM镀锌方管（冷镀方式），厚度5MM，采用环</w:t>
      </w:r>
      <w:proofErr w:type="gramStart"/>
      <w:r w:rsidRPr="000B6AD5">
        <w:rPr>
          <w:rFonts w:ascii="宋体" w:hAnsi="宋体" w:hint="eastAsia"/>
          <w:sz w:val="24"/>
        </w:rPr>
        <w:t>氧锌黄底漆</w:t>
      </w:r>
      <w:proofErr w:type="gramEnd"/>
      <w:r w:rsidRPr="000B6AD5">
        <w:rPr>
          <w:rFonts w:ascii="宋体" w:hAnsi="宋体" w:hint="eastAsia"/>
          <w:sz w:val="24"/>
        </w:rPr>
        <w:t>及丙烯酸聚氨酯面漆，刷漆前打砂除锈处理，并涂刷三层以上，保证产品防腐耐用。底部设置六个垫脚（100㎜槽钢）使工作间离地60-80㎜。</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 *2、四周立柱：采用矩形镀锌方管（冷镀方式），采用环</w:t>
      </w:r>
      <w:proofErr w:type="gramStart"/>
      <w:r w:rsidRPr="000B6AD5">
        <w:rPr>
          <w:rFonts w:ascii="宋体" w:hAnsi="宋体" w:hint="eastAsia"/>
          <w:sz w:val="24"/>
        </w:rPr>
        <w:t>氧锌黄底漆</w:t>
      </w:r>
      <w:proofErr w:type="gramEnd"/>
      <w:r w:rsidRPr="000B6AD5">
        <w:rPr>
          <w:rFonts w:ascii="宋体" w:hAnsi="宋体" w:hint="eastAsia"/>
          <w:sz w:val="24"/>
        </w:rPr>
        <w:t>及丙烯酸聚氨酯面漆，刷漆前打砂除锈处理，并涂刷三层以上，保证产品防腐耐用。</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*3、中间墙体结构保温：采用镀锌方管+金属岩棉保温板，保证产品结构强度，隔音隔热防腐耐用。</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（二）城管执法岗亭外立面配置要求</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1、外墙面：采用优质金属雕花板材质（金属雕花板厚度不小于16MM），做到色彩稳定、冲水喷洗即可除尘，不退色、不剥落，易清洗；抗紫外线辐射和水汽酸碱侵蚀，不宜老化；具有韧性，不易损坏，隔音隔热性能强，抗外力冲击不易碎裂破损；自熄阻燃能达到难燃级标准。</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2、外墙墙裙：外墙处踢脚线采用深色材质（厚度不小于10MM）。</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3、标示标牌：合理设置清晰明确的指示标识和提示标识，岗亭外墙设置中文“城市管理执法岗亭”等中文字样，采用亚克力或不锈钢材质制作，外形美观，不易损坏。</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4、门：采用金属防盗艺术门，坚固美观不易损坏。</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5、窗：采用铝合金窗，经专业加工，密封效果好，并加装不锈钢防盗窗。</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6、墙体保温层：40MM厚金属岩棉保温板保温。</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（三）城管执法岗亭屋面配置要求</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1、屋面：采用刚性防水焊接处理，防止雨水渗漏；屋面为高强度环保柳安细木工板+防水卷材+多彩瓦。</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lastRenderedPageBreak/>
        <w:t xml:space="preserve"> 2、屋面保温层：25mm厚挤塑聚苯乙烯泡沫塑料板阻燃隔热，具有防水隔热性能。</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（四）城管执法岗亭内配置要求</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 *1、室内墙面：采用优质木纹板材。</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 2、室内地坪：采用复合地板。</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 *3、电气及控制要求：电控箱内设有漏保和断路器保证使用用电安全。岗亭工作间内应设置有照明开关、5孔插座</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4、吊顶：采用优质PVC板吊顶，美观大方。</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 5、照明系统：采用15w LED节能照明灯, 灯型美观，光线柔和自然，节能省电并保证照明度。</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 6、城管执法岗亭内净高不低于2450MM。</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（五）城管执法岗亭电气性能</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1、供电方式：防水式隔离接入，220V/50Hz </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2、额定功率：5KW </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3、电源进户线: BV-500/3×6m²</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4、漏电保护：漏电电流大于60mA时，漏电保护器动作。</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5、绝缘电阻：20MΩ。</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6、耐电压：交流500V/1min</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 xml:space="preserve">（六）城管执法岗亭适用性能：环境温度 -30℃～+50℃ </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（七）城管执法岗亭执行标准：</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城管执法岗亭符合中华人民共和国行业标准CJJ14-2005《城市设计标准》要求</w:t>
      </w:r>
      <w:r w:rsidR="00CB3B8D">
        <w:rPr>
          <w:rFonts w:ascii="宋体" w:hAnsi="宋体" w:hint="eastAsia"/>
          <w:sz w:val="24"/>
        </w:rPr>
        <w:t>；</w:t>
      </w:r>
    </w:p>
    <w:p w:rsidR="004620BB"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（八）城管执法岗亭相关配合</w:t>
      </w:r>
    </w:p>
    <w:p w:rsidR="000B6AD5" w:rsidRPr="000B6AD5" w:rsidRDefault="004620BB" w:rsidP="004620BB">
      <w:pPr>
        <w:spacing w:line="360" w:lineRule="auto"/>
        <w:ind w:firstLineChars="200" w:firstLine="480"/>
        <w:rPr>
          <w:rFonts w:ascii="宋体" w:hAnsi="宋体"/>
          <w:sz w:val="24"/>
        </w:rPr>
      </w:pPr>
      <w:r w:rsidRPr="000B6AD5">
        <w:rPr>
          <w:rFonts w:ascii="宋体" w:hAnsi="宋体" w:hint="eastAsia"/>
          <w:sz w:val="24"/>
        </w:rPr>
        <w:t>1、地坪基础：</w:t>
      </w:r>
      <w:proofErr w:type="gramStart"/>
      <w:r w:rsidRPr="000B6AD5">
        <w:rPr>
          <w:rFonts w:ascii="宋体" w:hAnsi="宋体" w:hint="eastAsia"/>
          <w:sz w:val="24"/>
        </w:rPr>
        <w:t>三七</w:t>
      </w:r>
      <w:proofErr w:type="gramEnd"/>
      <w:r w:rsidRPr="000B6AD5">
        <w:rPr>
          <w:rFonts w:ascii="宋体" w:hAnsi="宋体" w:hint="eastAsia"/>
          <w:sz w:val="24"/>
        </w:rPr>
        <w:t>回土厚度300mm,混凝土强度不低于C20，厚度150mm,基座四周要求散水，承重不小于10T。</w:t>
      </w:r>
    </w:p>
    <w:p w:rsidR="000B6AD5" w:rsidRPr="000B6AD5" w:rsidRDefault="000B6AD5" w:rsidP="004620BB">
      <w:pPr>
        <w:spacing w:line="360" w:lineRule="auto"/>
        <w:ind w:firstLineChars="200" w:firstLine="480"/>
        <w:rPr>
          <w:rFonts w:ascii="宋体" w:hAnsi="宋体"/>
          <w:b/>
          <w:sz w:val="24"/>
        </w:rPr>
      </w:pPr>
      <w:r w:rsidRPr="000B6AD5">
        <w:rPr>
          <w:rFonts w:ascii="宋体" w:hAnsi="宋体" w:hint="eastAsia"/>
          <w:sz w:val="24"/>
        </w:rPr>
        <w:t>注：未尽事项按照国家有关规定执行。</w:t>
      </w:r>
    </w:p>
    <w:p w:rsidR="000B6AD5" w:rsidRPr="000B6AD5" w:rsidRDefault="000B6AD5" w:rsidP="004620BB">
      <w:pPr>
        <w:adjustRightInd w:val="0"/>
        <w:spacing w:line="360" w:lineRule="auto"/>
        <w:ind w:firstLineChars="200" w:firstLine="482"/>
        <w:outlineLvl w:val="0"/>
        <w:rPr>
          <w:rFonts w:ascii="宋体" w:hAnsi="宋体"/>
          <w:b/>
          <w:sz w:val="24"/>
        </w:rPr>
      </w:pPr>
      <w:r w:rsidRPr="000B6AD5">
        <w:rPr>
          <w:rFonts w:ascii="宋体" w:hAnsi="宋体" w:hint="eastAsia"/>
          <w:b/>
          <w:sz w:val="24"/>
        </w:rPr>
        <w:t>二、其他要求:</w:t>
      </w:r>
    </w:p>
    <w:p w:rsidR="000B6AD5" w:rsidRPr="000B6AD5" w:rsidRDefault="000B6AD5" w:rsidP="004620BB">
      <w:pPr>
        <w:adjustRightInd w:val="0"/>
        <w:spacing w:line="360" w:lineRule="auto"/>
        <w:ind w:firstLineChars="200" w:firstLine="482"/>
        <w:rPr>
          <w:rFonts w:ascii="宋体" w:hAnsi="宋体"/>
          <w:sz w:val="24"/>
        </w:rPr>
      </w:pPr>
      <w:r w:rsidRPr="000B6AD5">
        <w:rPr>
          <w:rFonts w:ascii="宋体" w:hAnsi="宋体" w:hint="eastAsia"/>
          <w:b/>
          <w:sz w:val="24"/>
        </w:rPr>
        <w:t>1、</w:t>
      </w:r>
      <w:r w:rsidRPr="000B6AD5">
        <w:rPr>
          <w:rFonts w:ascii="宋体" w:hAnsi="宋体" w:hint="eastAsia"/>
          <w:b/>
          <w:bCs/>
          <w:sz w:val="24"/>
        </w:rPr>
        <w:t>投标人对本次采购的全部内容投标，对本次采购要求须完全响应，不允许有负偏离，否则为无效投标。</w:t>
      </w:r>
      <w:r w:rsidRPr="000B6AD5">
        <w:rPr>
          <w:rFonts w:ascii="宋体" w:hAnsi="宋体" w:hint="eastAsia"/>
          <w:sz w:val="24"/>
        </w:rPr>
        <w:t xml:space="preserve"> </w:t>
      </w:r>
    </w:p>
    <w:p w:rsidR="000B6AD5" w:rsidRPr="000B6AD5" w:rsidRDefault="000B6AD5" w:rsidP="004620BB">
      <w:pPr>
        <w:adjustRightInd w:val="0"/>
        <w:spacing w:line="360" w:lineRule="auto"/>
        <w:ind w:firstLineChars="200" w:firstLine="480"/>
        <w:rPr>
          <w:rFonts w:ascii="宋体" w:hAnsi="宋体"/>
          <w:sz w:val="24"/>
        </w:rPr>
      </w:pPr>
      <w:r w:rsidRPr="000B6AD5">
        <w:rPr>
          <w:rFonts w:ascii="宋体" w:hAnsi="宋体" w:hint="eastAsia"/>
          <w:sz w:val="24"/>
        </w:rPr>
        <w:t>2、</w:t>
      </w:r>
      <w:proofErr w:type="gramStart"/>
      <w:r w:rsidRPr="000B6AD5">
        <w:rPr>
          <w:rFonts w:ascii="宋体" w:hAnsi="宋体" w:hint="eastAsia"/>
          <w:sz w:val="24"/>
        </w:rPr>
        <w:t>本谈判</w:t>
      </w:r>
      <w:proofErr w:type="gramEnd"/>
      <w:r w:rsidRPr="000B6AD5">
        <w:rPr>
          <w:rFonts w:ascii="宋体" w:hAnsi="宋体" w:hint="eastAsia"/>
          <w:sz w:val="24"/>
        </w:rPr>
        <w:t>文件所列需求为最低要求，</w:t>
      </w:r>
      <w:r w:rsidRPr="000B6AD5">
        <w:rPr>
          <w:rFonts w:ascii="宋体" w:hAnsi="宋体" w:hint="eastAsia"/>
          <w:b/>
          <w:bCs/>
          <w:sz w:val="24"/>
        </w:rPr>
        <w:t>投标必须明确所投货物的名称、规格/型号、详细</w:t>
      </w:r>
      <w:r w:rsidRPr="000B6AD5">
        <w:rPr>
          <w:rFonts w:ascii="宋体" w:hAnsi="宋体" w:hint="eastAsia"/>
          <w:b/>
          <w:bCs/>
          <w:sz w:val="24"/>
        </w:rPr>
        <w:lastRenderedPageBreak/>
        <w:t>参数等内容，</w:t>
      </w:r>
      <w:r w:rsidRPr="000B6AD5">
        <w:rPr>
          <w:rFonts w:ascii="宋体" w:hAnsi="宋体" w:hint="eastAsia"/>
          <w:sz w:val="24"/>
        </w:rPr>
        <w:t>否则为无效投标；对于谈判文件中没有列出，而对本项目必不可少的其他要求，投标人必须给予实现。</w:t>
      </w:r>
    </w:p>
    <w:p w:rsidR="000B6AD5" w:rsidRPr="000B6AD5" w:rsidRDefault="000B6AD5" w:rsidP="004620BB">
      <w:pPr>
        <w:adjustRightInd w:val="0"/>
        <w:spacing w:line="360" w:lineRule="auto"/>
        <w:ind w:firstLineChars="200" w:firstLine="480"/>
        <w:rPr>
          <w:rFonts w:ascii="宋体" w:hAnsi="宋体"/>
          <w:sz w:val="24"/>
        </w:rPr>
      </w:pPr>
      <w:r w:rsidRPr="000B6AD5">
        <w:rPr>
          <w:rFonts w:ascii="宋体" w:hAnsi="宋体" w:hint="eastAsia"/>
          <w:sz w:val="24"/>
        </w:rPr>
        <w:t>3、专利权：投标人应保证用户在使用该成果或其任何一部分时不受第三方提出侵犯其专利权、商标权和工业设计权等的起诉。</w:t>
      </w:r>
    </w:p>
    <w:p w:rsidR="000B6AD5" w:rsidRPr="000B6AD5" w:rsidRDefault="000B6AD5" w:rsidP="004620BB">
      <w:pPr>
        <w:adjustRightInd w:val="0"/>
        <w:spacing w:line="360" w:lineRule="auto"/>
        <w:ind w:firstLineChars="200" w:firstLine="480"/>
        <w:rPr>
          <w:rFonts w:ascii="宋体" w:hAnsi="宋体"/>
          <w:sz w:val="24"/>
        </w:rPr>
      </w:pPr>
      <w:r w:rsidRPr="000B6AD5">
        <w:rPr>
          <w:rFonts w:ascii="宋体" w:hAnsi="宋体" w:hint="eastAsia"/>
          <w:sz w:val="24"/>
        </w:rPr>
        <w:t>4、</w:t>
      </w:r>
      <w:r w:rsidRPr="00D76D4C">
        <w:rPr>
          <w:rFonts w:ascii="宋体" w:hAnsi="宋体" w:hint="eastAsia"/>
          <w:b/>
          <w:sz w:val="24"/>
          <w:lang w:val="zh-CN"/>
        </w:rPr>
        <w:t>质保期为验收合格后一年</w:t>
      </w:r>
      <w:r w:rsidRPr="000B6AD5">
        <w:rPr>
          <w:rFonts w:ascii="宋体" w:hAnsi="宋体" w:hint="eastAsia"/>
          <w:bCs/>
          <w:sz w:val="24"/>
          <w:lang w:val="zh-CN"/>
        </w:rPr>
        <w:t>，</w:t>
      </w:r>
      <w:r w:rsidRPr="000B6AD5">
        <w:rPr>
          <w:rFonts w:ascii="宋体" w:hAnsi="宋体" w:hint="eastAsia"/>
          <w:sz w:val="24"/>
          <w:lang w:val="zh-CN"/>
        </w:rPr>
        <w:t>质保期内发生的相关一切费用由供应商承担，因损坏而更换的部件质保期顺延，提供售后服务及终身维护服务；在接到服务要求</w:t>
      </w:r>
      <w:r w:rsidRPr="000B6AD5">
        <w:rPr>
          <w:rFonts w:ascii="宋体" w:hAnsi="宋体" w:hint="eastAsia"/>
          <w:sz w:val="24"/>
        </w:rPr>
        <w:t>2</w:t>
      </w:r>
      <w:r w:rsidRPr="000B6AD5">
        <w:rPr>
          <w:rFonts w:ascii="宋体" w:hAnsi="宋体" w:hint="eastAsia"/>
          <w:sz w:val="24"/>
          <w:lang w:val="zh-CN"/>
        </w:rPr>
        <w:t>小时内响应，提出故障响应时间，</w:t>
      </w:r>
      <w:r w:rsidRPr="000B6AD5">
        <w:rPr>
          <w:rFonts w:ascii="宋体" w:hAnsi="宋体" w:hint="eastAsia"/>
          <w:b/>
          <w:bCs/>
          <w:sz w:val="24"/>
          <w:lang w:val="zh-CN"/>
        </w:rPr>
        <w:t>须明确维修点地址、负责人、联系人、联系电话以及维修点所具备的维修能力范围等详细资料</w:t>
      </w:r>
      <w:r w:rsidRPr="000B6AD5">
        <w:rPr>
          <w:rFonts w:ascii="宋体" w:hAnsi="宋体" w:hint="eastAsia"/>
          <w:sz w:val="24"/>
          <w:lang w:val="zh-CN"/>
        </w:rPr>
        <w:t>，否则为无效投标。</w:t>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bCs/>
          <w:sz w:val="24"/>
        </w:rPr>
        <w:t>5、</w:t>
      </w:r>
      <w:r w:rsidRPr="000B6AD5">
        <w:rPr>
          <w:rFonts w:ascii="宋体" w:hAnsi="宋体" w:hint="eastAsia"/>
          <w:b/>
          <w:sz w:val="24"/>
        </w:rPr>
        <w:t>本项目为交钥匙工程</w:t>
      </w:r>
      <w:r w:rsidRPr="000B6AD5">
        <w:rPr>
          <w:rFonts w:ascii="宋体" w:hAnsi="宋体" w:hint="eastAsia"/>
          <w:bCs/>
          <w:sz w:val="24"/>
        </w:rPr>
        <w:t>（项目投标报价为总包价，包含货物采购、运输、装卸、备品备件、专用工具、特殊工具、检测验收、质保、税金等一切费用）</w:t>
      </w:r>
      <w:r w:rsidRPr="000B6AD5">
        <w:rPr>
          <w:rFonts w:ascii="宋体" w:hAnsi="宋体" w:hint="eastAsia"/>
          <w:sz w:val="24"/>
        </w:rPr>
        <w:t>。</w:t>
      </w:r>
    </w:p>
    <w:p w:rsidR="000B6AD5" w:rsidRPr="0030405F" w:rsidRDefault="000B6AD5" w:rsidP="009C6964">
      <w:pPr>
        <w:pStyle w:val="af"/>
        <w:ind w:firstLine="480"/>
        <w:jc w:val="left"/>
        <w:rPr>
          <w:rFonts w:ascii="宋体" w:hAnsi="宋体"/>
          <w:b/>
          <w:color w:val="auto"/>
          <w:sz w:val="24"/>
          <w:szCs w:val="24"/>
        </w:rPr>
      </w:pPr>
      <w:r w:rsidRPr="009C6964">
        <w:rPr>
          <w:rFonts w:ascii="宋体" w:hAnsi="宋体" w:hint="eastAsia"/>
          <w:color w:val="auto"/>
          <w:sz w:val="24"/>
          <w:szCs w:val="24"/>
        </w:rPr>
        <w:t>6、</w:t>
      </w:r>
      <w:r w:rsidRPr="000B6AD5">
        <w:rPr>
          <w:rFonts w:ascii="宋体" w:hAnsi="宋体" w:hint="eastAsia"/>
          <w:b/>
          <w:color w:val="auto"/>
          <w:sz w:val="24"/>
          <w:szCs w:val="24"/>
        </w:rPr>
        <w:t>付款方式：</w:t>
      </w:r>
      <w:r w:rsidR="00BB7216" w:rsidRPr="00BB7216">
        <w:rPr>
          <w:rFonts w:ascii="宋体" w:hAnsi="宋体" w:hint="eastAsia"/>
          <w:color w:val="auto"/>
          <w:sz w:val="24"/>
          <w:szCs w:val="24"/>
        </w:rPr>
        <w:t>验收合格后支付合同金额的</w:t>
      </w:r>
      <w:r w:rsidR="00E66B70">
        <w:rPr>
          <w:rFonts w:ascii="宋体" w:hAnsi="宋体" w:hint="eastAsia"/>
          <w:color w:val="auto"/>
          <w:sz w:val="24"/>
          <w:szCs w:val="24"/>
        </w:rPr>
        <w:t>95%</w:t>
      </w:r>
      <w:r w:rsidR="00BB7216" w:rsidRPr="00BB7216">
        <w:rPr>
          <w:rFonts w:ascii="宋体" w:hAnsi="宋体" w:hint="eastAsia"/>
          <w:color w:val="auto"/>
          <w:sz w:val="24"/>
          <w:szCs w:val="24"/>
        </w:rPr>
        <w:t>的货款，剩余合同金额的</w:t>
      </w:r>
      <w:r w:rsidR="00E66B70">
        <w:rPr>
          <w:rFonts w:ascii="宋体" w:hAnsi="宋体" w:hint="eastAsia"/>
          <w:color w:val="auto"/>
          <w:sz w:val="24"/>
          <w:szCs w:val="24"/>
        </w:rPr>
        <w:t>5%</w:t>
      </w:r>
      <w:r w:rsidR="00BB7216" w:rsidRPr="00BB7216">
        <w:rPr>
          <w:rFonts w:ascii="宋体" w:hAnsi="宋体" w:hint="eastAsia"/>
          <w:color w:val="auto"/>
          <w:sz w:val="24"/>
          <w:szCs w:val="24"/>
        </w:rPr>
        <w:t>作为质保金，质保期满后支付给中标人。</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4620BB" w:rsidRPr="000B6AD5" w:rsidRDefault="004620BB" w:rsidP="004620BB">
      <w:pPr>
        <w:spacing w:line="360" w:lineRule="auto"/>
        <w:rPr>
          <w:rFonts w:ascii="宋体" w:hAnsi="宋体"/>
          <w:sz w:val="24"/>
        </w:rPr>
      </w:pPr>
    </w:p>
    <w:p w:rsidR="004620BB" w:rsidRPr="000B6AD5" w:rsidRDefault="004620BB" w:rsidP="004620BB">
      <w:pPr>
        <w:spacing w:line="360" w:lineRule="auto"/>
        <w:rPr>
          <w:rFonts w:ascii="宋体" w:hAnsi="宋体"/>
          <w:sz w:val="24"/>
        </w:rPr>
      </w:pPr>
    </w:p>
    <w:p w:rsidR="004620BB" w:rsidRPr="000B6AD5" w:rsidRDefault="004620BB" w:rsidP="004620BB">
      <w:pPr>
        <w:spacing w:line="360" w:lineRule="auto"/>
        <w:rPr>
          <w:rFonts w:ascii="宋体" w:hAnsi="宋体"/>
          <w:sz w:val="24"/>
        </w:rPr>
      </w:pPr>
    </w:p>
    <w:p w:rsidR="004620BB" w:rsidRPr="000B6AD5" w:rsidRDefault="004620BB" w:rsidP="004620BB">
      <w:pPr>
        <w:spacing w:line="360" w:lineRule="auto"/>
        <w:rPr>
          <w:rFonts w:ascii="宋体" w:hAnsi="宋体"/>
          <w:sz w:val="24"/>
        </w:rPr>
      </w:pPr>
    </w:p>
    <w:p w:rsidR="004620BB" w:rsidRPr="000B6AD5" w:rsidRDefault="004620BB" w:rsidP="004620BB">
      <w:pPr>
        <w:spacing w:line="360" w:lineRule="auto"/>
        <w:rPr>
          <w:rFonts w:ascii="宋体" w:hAnsi="宋体"/>
          <w:sz w:val="24"/>
        </w:rPr>
      </w:pPr>
    </w:p>
    <w:p w:rsidR="004620BB" w:rsidRPr="000B6AD5" w:rsidRDefault="004620BB" w:rsidP="004620BB">
      <w:pPr>
        <w:spacing w:line="360" w:lineRule="auto"/>
        <w:rPr>
          <w:rFonts w:ascii="宋体" w:hAnsi="宋体"/>
          <w:sz w:val="24"/>
        </w:rPr>
      </w:pPr>
    </w:p>
    <w:p w:rsidR="004620BB" w:rsidRPr="000B6AD5" w:rsidRDefault="004620BB"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pageBreakBefore/>
        <w:autoSpaceDE w:val="0"/>
        <w:autoSpaceDN w:val="0"/>
        <w:adjustRightInd w:val="0"/>
        <w:spacing w:line="360" w:lineRule="auto"/>
        <w:jc w:val="center"/>
        <w:rPr>
          <w:rFonts w:ascii="宋体" w:hAnsi="宋体"/>
          <w:b/>
          <w:bCs/>
          <w:sz w:val="32"/>
          <w:szCs w:val="32"/>
        </w:rPr>
      </w:pPr>
      <w:r w:rsidRPr="000B6AD5">
        <w:rPr>
          <w:rFonts w:ascii="宋体" w:hAnsi="宋体" w:hint="eastAsia"/>
          <w:b/>
          <w:bCs/>
          <w:sz w:val="32"/>
          <w:szCs w:val="32"/>
        </w:rPr>
        <w:lastRenderedPageBreak/>
        <w:t>第三部分  评标办法</w:t>
      </w:r>
    </w:p>
    <w:p w:rsidR="000B6AD5" w:rsidRPr="000B6AD5" w:rsidRDefault="000B6AD5" w:rsidP="004620BB">
      <w:pPr>
        <w:spacing w:line="360" w:lineRule="auto"/>
        <w:ind w:firstLineChars="200" w:firstLine="482"/>
        <w:outlineLvl w:val="0"/>
        <w:rPr>
          <w:rFonts w:ascii="宋体" w:hAnsi="宋体"/>
          <w:b/>
          <w:sz w:val="24"/>
        </w:rPr>
      </w:pPr>
      <w:r w:rsidRPr="000B6AD5">
        <w:rPr>
          <w:rFonts w:ascii="宋体" w:hAnsi="宋体" w:hint="eastAsia"/>
          <w:b/>
          <w:sz w:val="24"/>
        </w:rPr>
        <w:t>一、投标文件的审查：</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4"/>
        <w:gridCol w:w="2118"/>
        <w:gridCol w:w="5406"/>
      </w:tblGrid>
      <w:tr w:rsidR="000B6AD5" w:rsidRPr="000B6AD5">
        <w:trPr>
          <w:trHeight w:hRule="exact" w:val="617"/>
        </w:trPr>
        <w:tc>
          <w:tcPr>
            <w:tcW w:w="1494" w:type="dxa"/>
            <w:tcMar>
              <w:left w:w="57" w:type="dxa"/>
              <w:right w:w="57" w:type="dxa"/>
            </w:tcMar>
            <w:vAlign w:val="center"/>
          </w:tcPr>
          <w:p w:rsidR="000B6AD5" w:rsidRPr="000B6AD5" w:rsidRDefault="000B6AD5" w:rsidP="004620BB">
            <w:pPr>
              <w:spacing w:line="360" w:lineRule="auto"/>
              <w:jc w:val="center"/>
              <w:rPr>
                <w:rFonts w:ascii="宋体" w:hAnsi="宋体" w:cs="Courier New"/>
                <w:b/>
                <w:sz w:val="24"/>
              </w:rPr>
            </w:pPr>
            <w:r w:rsidRPr="000B6AD5">
              <w:rPr>
                <w:rFonts w:ascii="宋体" w:hAnsi="宋体" w:cs="Courier New" w:hint="eastAsia"/>
                <w:b/>
                <w:sz w:val="24"/>
              </w:rPr>
              <w:t>条款号</w:t>
            </w:r>
          </w:p>
        </w:tc>
        <w:tc>
          <w:tcPr>
            <w:tcW w:w="2118" w:type="dxa"/>
            <w:vAlign w:val="center"/>
          </w:tcPr>
          <w:p w:rsidR="000B6AD5" w:rsidRPr="000B6AD5" w:rsidRDefault="000B6AD5" w:rsidP="004620BB">
            <w:pPr>
              <w:spacing w:line="360" w:lineRule="auto"/>
              <w:jc w:val="center"/>
              <w:rPr>
                <w:rFonts w:ascii="宋体" w:hAnsi="宋体" w:cs="Courier New"/>
                <w:b/>
                <w:sz w:val="24"/>
              </w:rPr>
            </w:pPr>
            <w:r w:rsidRPr="000B6AD5">
              <w:rPr>
                <w:rFonts w:ascii="宋体" w:hAnsi="宋体" w:cs="Courier New" w:hint="eastAsia"/>
                <w:b/>
                <w:sz w:val="24"/>
              </w:rPr>
              <w:t>评审因素</w:t>
            </w:r>
          </w:p>
        </w:tc>
        <w:tc>
          <w:tcPr>
            <w:tcW w:w="5406" w:type="dxa"/>
            <w:vAlign w:val="center"/>
          </w:tcPr>
          <w:p w:rsidR="000B6AD5" w:rsidRPr="000B6AD5" w:rsidRDefault="000B6AD5" w:rsidP="004620BB">
            <w:pPr>
              <w:spacing w:line="360" w:lineRule="auto"/>
              <w:jc w:val="center"/>
              <w:rPr>
                <w:rFonts w:ascii="宋体" w:hAnsi="宋体" w:cs="Courier New"/>
                <w:b/>
                <w:sz w:val="24"/>
              </w:rPr>
            </w:pPr>
            <w:r w:rsidRPr="000B6AD5">
              <w:rPr>
                <w:rFonts w:ascii="宋体" w:hAnsi="宋体" w:cs="Courier New" w:hint="eastAsia"/>
                <w:b/>
                <w:sz w:val="24"/>
              </w:rPr>
              <w:t>评审标准</w:t>
            </w:r>
          </w:p>
        </w:tc>
      </w:tr>
      <w:tr w:rsidR="000B6AD5" w:rsidRPr="000B6AD5" w:rsidTr="00BA2538">
        <w:trPr>
          <w:trHeight w:hRule="exact" w:val="703"/>
        </w:trPr>
        <w:tc>
          <w:tcPr>
            <w:tcW w:w="1494" w:type="dxa"/>
            <w:vMerge w:val="restart"/>
            <w:vAlign w:val="center"/>
          </w:tcPr>
          <w:p w:rsidR="000B6AD5" w:rsidRPr="000B6AD5" w:rsidRDefault="000B6AD5" w:rsidP="004620BB">
            <w:pPr>
              <w:spacing w:line="360" w:lineRule="auto"/>
              <w:jc w:val="center"/>
              <w:rPr>
                <w:rFonts w:ascii="宋体" w:hAnsi="宋体" w:cs="Courier New"/>
                <w:sz w:val="24"/>
              </w:rPr>
            </w:pPr>
            <w:r w:rsidRPr="000B6AD5">
              <w:rPr>
                <w:rFonts w:ascii="宋体" w:hAnsi="宋体" w:cs="Courier New" w:hint="eastAsia"/>
                <w:sz w:val="24"/>
              </w:rPr>
              <w:t>资格性审查</w:t>
            </w:r>
          </w:p>
        </w:tc>
        <w:tc>
          <w:tcPr>
            <w:tcW w:w="2118"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sz w:val="24"/>
              </w:rPr>
              <w:t>营业执照</w:t>
            </w:r>
          </w:p>
        </w:tc>
        <w:tc>
          <w:tcPr>
            <w:tcW w:w="5406"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sz w:val="24"/>
              </w:rPr>
              <w:t>具备有效的营业执照</w:t>
            </w:r>
          </w:p>
        </w:tc>
      </w:tr>
      <w:tr w:rsidR="000B6AD5" w:rsidRPr="000B6AD5" w:rsidTr="00BA2538">
        <w:trPr>
          <w:trHeight w:hRule="exact" w:val="570"/>
        </w:trPr>
        <w:tc>
          <w:tcPr>
            <w:tcW w:w="1494" w:type="dxa"/>
            <w:vMerge/>
            <w:vAlign w:val="center"/>
          </w:tcPr>
          <w:p w:rsidR="000B6AD5" w:rsidRPr="000B6AD5" w:rsidRDefault="000B6AD5" w:rsidP="004620BB">
            <w:pPr>
              <w:spacing w:line="360" w:lineRule="auto"/>
              <w:jc w:val="center"/>
              <w:rPr>
                <w:rFonts w:ascii="宋体" w:hAnsi="宋体" w:cs="Courier New"/>
                <w:sz w:val="24"/>
              </w:rPr>
            </w:pPr>
          </w:p>
        </w:tc>
        <w:tc>
          <w:tcPr>
            <w:tcW w:w="2118" w:type="dxa"/>
            <w:vAlign w:val="center"/>
          </w:tcPr>
          <w:p w:rsidR="000B6AD5" w:rsidRPr="000B6AD5" w:rsidRDefault="004620BB" w:rsidP="004620BB">
            <w:pPr>
              <w:spacing w:line="360" w:lineRule="auto"/>
              <w:rPr>
                <w:rFonts w:ascii="宋体" w:hAnsi="宋体" w:cs="Courier New"/>
                <w:sz w:val="24"/>
              </w:rPr>
            </w:pPr>
            <w:r w:rsidRPr="000B6AD5">
              <w:rPr>
                <w:rFonts w:ascii="宋体" w:hAnsi="宋体" w:cs="Courier New" w:hint="eastAsia"/>
                <w:sz w:val="24"/>
              </w:rPr>
              <w:t>资质证书</w:t>
            </w:r>
          </w:p>
        </w:tc>
        <w:tc>
          <w:tcPr>
            <w:tcW w:w="5406" w:type="dxa"/>
            <w:vAlign w:val="center"/>
          </w:tcPr>
          <w:p w:rsidR="000B6AD5" w:rsidRPr="000B6AD5" w:rsidRDefault="004620BB" w:rsidP="004620BB">
            <w:pPr>
              <w:spacing w:line="360" w:lineRule="auto"/>
              <w:rPr>
                <w:rFonts w:ascii="宋体" w:hAnsi="宋体" w:cs="Courier New"/>
                <w:sz w:val="24"/>
              </w:rPr>
            </w:pPr>
            <w:r>
              <w:rPr>
                <w:rFonts w:ascii="宋体" w:cs="宋体" w:hint="eastAsia"/>
                <w:sz w:val="24"/>
              </w:rPr>
              <w:t>具有钢结构工程专业承包三级及以上资质</w:t>
            </w:r>
          </w:p>
        </w:tc>
      </w:tr>
      <w:tr w:rsidR="000B6AD5" w:rsidRPr="000B6AD5" w:rsidTr="00AA46A7">
        <w:trPr>
          <w:trHeight w:hRule="exact" w:val="842"/>
        </w:trPr>
        <w:tc>
          <w:tcPr>
            <w:tcW w:w="1494" w:type="dxa"/>
            <w:vMerge/>
            <w:vAlign w:val="center"/>
          </w:tcPr>
          <w:p w:rsidR="000B6AD5" w:rsidRPr="000B6AD5" w:rsidRDefault="000B6AD5" w:rsidP="004620BB">
            <w:pPr>
              <w:spacing w:line="360" w:lineRule="auto"/>
              <w:jc w:val="center"/>
              <w:rPr>
                <w:rFonts w:ascii="宋体" w:hAnsi="宋体" w:cs="Courier New"/>
                <w:sz w:val="24"/>
              </w:rPr>
            </w:pPr>
          </w:p>
        </w:tc>
        <w:tc>
          <w:tcPr>
            <w:tcW w:w="2118" w:type="dxa"/>
            <w:vAlign w:val="center"/>
          </w:tcPr>
          <w:p w:rsidR="000B6AD5" w:rsidRPr="000B6AD5" w:rsidRDefault="00AA46A7" w:rsidP="004620BB">
            <w:pPr>
              <w:spacing w:line="360" w:lineRule="auto"/>
              <w:rPr>
                <w:rFonts w:ascii="宋体" w:hAnsi="宋体" w:cs="Courier New"/>
                <w:sz w:val="24"/>
              </w:rPr>
            </w:pPr>
            <w:r w:rsidRPr="000B6AD5">
              <w:rPr>
                <w:rFonts w:ascii="宋体" w:hAnsi="宋体" w:cs="Courier New" w:hint="eastAsia"/>
                <w:sz w:val="24"/>
              </w:rPr>
              <w:t>检测报告</w:t>
            </w:r>
          </w:p>
        </w:tc>
        <w:tc>
          <w:tcPr>
            <w:tcW w:w="5406" w:type="dxa"/>
            <w:vAlign w:val="center"/>
          </w:tcPr>
          <w:p w:rsidR="00AA46A7" w:rsidRDefault="00AA46A7" w:rsidP="00AA46A7">
            <w:pPr>
              <w:spacing w:line="360" w:lineRule="auto"/>
              <w:rPr>
                <w:rFonts w:ascii="宋体" w:hAnsi="宋体"/>
                <w:sz w:val="24"/>
              </w:rPr>
            </w:pPr>
            <w:r>
              <w:rPr>
                <w:rFonts w:ascii="宋体" w:hAnsi="宋体" w:hint="eastAsia"/>
                <w:sz w:val="24"/>
              </w:rPr>
              <w:t>提供省级以上检测机构出具的轻钢龙骨槽钢、方钢框架的检测报告</w:t>
            </w:r>
          </w:p>
          <w:p w:rsidR="000B6AD5" w:rsidRPr="000B6AD5" w:rsidRDefault="000B6AD5" w:rsidP="004620BB">
            <w:pPr>
              <w:spacing w:line="360" w:lineRule="auto"/>
              <w:rPr>
                <w:rFonts w:ascii="宋体" w:hAnsi="宋体" w:cs="Courier New"/>
                <w:sz w:val="24"/>
              </w:rPr>
            </w:pPr>
          </w:p>
        </w:tc>
      </w:tr>
      <w:tr w:rsidR="000B6AD5" w:rsidRPr="000B6AD5">
        <w:trPr>
          <w:trHeight w:hRule="exact" w:val="536"/>
        </w:trPr>
        <w:tc>
          <w:tcPr>
            <w:tcW w:w="1494" w:type="dxa"/>
            <w:vMerge w:val="restart"/>
            <w:vAlign w:val="center"/>
          </w:tcPr>
          <w:p w:rsidR="000B6AD5" w:rsidRPr="000B6AD5" w:rsidRDefault="000B6AD5" w:rsidP="004620BB">
            <w:pPr>
              <w:spacing w:line="360" w:lineRule="auto"/>
              <w:jc w:val="center"/>
              <w:rPr>
                <w:rFonts w:ascii="宋体" w:hAnsi="宋体" w:cs="Courier New"/>
                <w:sz w:val="24"/>
              </w:rPr>
            </w:pPr>
          </w:p>
          <w:p w:rsidR="000B6AD5" w:rsidRPr="000B6AD5" w:rsidRDefault="000B6AD5" w:rsidP="004620BB">
            <w:pPr>
              <w:spacing w:line="360" w:lineRule="auto"/>
              <w:jc w:val="center"/>
              <w:rPr>
                <w:rFonts w:ascii="宋体" w:hAnsi="宋体" w:cs="Courier New"/>
                <w:sz w:val="24"/>
              </w:rPr>
            </w:pPr>
            <w:r w:rsidRPr="000B6AD5">
              <w:rPr>
                <w:rFonts w:ascii="宋体" w:hAnsi="宋体" w:cs="Courier New" w:hint="eastAsia"/>
                <w:sz w:val="24"/>
              </w:rPr>
              <w:t>符合性审查</w:t>
            </w:r>
          </w:p>
        </w:tc>
        <w:tc>
          <w:tcPr>
            <w:tcW w:w="2118"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sz w:val="24"/>
              </w:rPr>
              <w:t>投标文件格式</w:t>
            </w:r>
          </w:p>
        </w:tc>
        <w:tc>
          <w:tcPr>
            <w:tcW w:w="5406" w:type="dxa"/>
            <w:vAlign w:val="center"/>
          </w:tcPr>
          <w:p w:rsidR="000B6AD5" w:rsidRPr="00CC67F3" w:rsidRDefault="000B6AD5" w:rsidP="004620BB">
            <w:pPr>
              <w:spacing w:line="360" w:lineRule="auto"/>
              <w:rPr>
                <w:rFonts w:ascii="宋体" w:hAnsi="宋体" w:cs="Courier New"/>
                <w:sz w:val="24"/>
              </w:rPr>
            </w:pPr>
            <w:r w:rsidRPr="00CC67F3">
              <w:rPr>
                <w:rFonts w:ascii="宋体" w:hAnsi="宋体" w:cs="Courier New"/>
                <w:sz w:val="24"/>
              </w:rPr>
              <w:t>符合第</w:t>
            </w:r>
            <w:r w:rsidRPr="00CC67F3">
              <w:rPr>
                <w:rFonts w:ascii="宋体" w:hAnsi="宋体" w:cs="Courier New" w:hint="eastAsia"/>
                <w:sz w:val="24"/>
              </w:rPr>
              <w:t>八部分</w:t>
            </w:r>
            <w:r w:rsidRPr="00CC67F3">
              <w:rPr>
                <w:rFonts w:ascii="宋体" w:hAnsi="宋体" w:cs="Courier New"/>
                <w:sz w:val="24"/>
              </w:rPr>
              <w:t>“</w:t>
            </w:r>
            <w:r w:rsidRPr="00CC67F3">
              <w:rPr>
                <w:rFonts w:ascii="宋体" w:hAnsi="宋体" w:cs="Courier New" w:hint="eastAsia"/>
                <w:sz w:val="24"/>
              </w:rPr>
              <w:t>附件</w:t>
            </w:r>
            <w:r w:rsidRPr="00CC67F3">
              <w:rPr>
                <w:rFonts w:ascii="宋体" w:hAnsi="宋体" w:cs="Courier New"/>
                <w:sz w:val="24"/>
              </w:rPr>
              <w:t>”的要求</w:t>
            </w:r>
          </w:p>
        </w:tc>
      </w:tr>
      <w:tr w:rsidR="000B6AD5" w:rsidRPr="000B6AD5" w:rsidTr="00BA2538">
        <w:trPr>
          <w:trHeight w:hRule="exact" w:val="585"/>
        </w:trPr>
        <w:tc>
          <w:tcPr>
            <w:tcW w:w="1494" w:type="dxa"/>
            <w:vMerge/>
            <w:vAlign w:val="center"/>
          </w:tcPr>
          <w:p w:rsidR="000B6AD5" w:rsidRPr="000B6AD5" w:rsidRDefault="000B6AD5" w:rsidP="004620BB">
            <w:pPr>
              <w:spacing w:line="360" w:lineRule="auto"/>
              <w:jc w:val="center"/>
              <w:rPr>
                <w:rFonts w:ascii="宋体" w:hAnsi="宋体" w:cs="Courier New"/>
                <w:sz w:val="24"/>
              </w:rPr>
            </w:pPr>
          </w:p>
        </w:tc>
        <w:tc>
          <w:tcPr>
            <w:tcW w:w="2118" w:type="dxa"/>
            <w:vAlign w:val="center"/>
          </w:tcPr>
          <w:p w:rsidR="000B6AD5" w:rsidRPr="000B6AD5" w:rsidRDefault="000B6AD5" w:rsidP="004620BB">
            <w:pPr>
              <w:spacing w:line="360" w:lineRule="auto"/>
              <w:jc w:val="left"/>
              <w:rPr>
                <w:rFonts w:ascii="宋体" w:hAnsi="宋体" w:cs="Courier New"/>
                <w:sz w:val="24"/>
              </w:rPr>
            </w:pPr>
            <w:r w:rsidRPr="000B6AD5">
              <w:rPr>
                <w:rFonts w:ascii="宋体" w:hAnsi="宋体" w:cs="Courier New"/>
                <w:sz w:val="24"/>
              </w:rPr>
              <w:t>签字盖章</w:t>
            </w:r>
          </w:p>
        </w:tc>
        <w:tc>
          <w:tcPr>
            <w:tcW w:w="5406" w:type="dxa"/>
            <w:vAlign w:val="center"/>
          </w:tcPr>
          <w:p w:rsidR="000B6AD5" w:rsidRPr="00CC67F3" w:rsidRDefault="000B6AD5" w:rsidP="004620BB">
            <w:pPr>
              <w:spacing w:line="360" w:lineRule="auto"/>
              <w:rPr>
                <w:rFonts w:ascii="宋体" w:hAnsi="宋体" w:cs="Courier New"/>
                <w:sz w:val="24"/>
              </w:rPr>
            </w:pPr>
            <w:r w:rsidRPr="00CC67F3">
              <w:rPr>
                <w:rFonts w:ascii="宋体" w:hAnsi="宋体" w:cs="Courier New" w:hint="eastAsia"/>
                <w:sz w:val="24"/>
              </w:rPr>
              <w:t>投标文件符合谈判文件签字盖章要求</w:t>
            </w:r>
          </w:p>
        </w:tc>
      </w:tr>
      <w:tr w:rsidR="000B6AD5" w:rsidRPr="000B6AD5" w:rsidTr="00BA2538">
        <w:trPr>
          <w:trHeight w:hRule="exact" w:val="706"/>
        </w:trPr>
        <w:tc>
          <w:tcPr>
            <w:tcW w:w="1494" w:type="dxa"/>
            <w:vMerge/>
            <w:vAlign w:val="center"/>
          </w:tcPr>
          <w:p w:rsidR="000B6AD5" w:rsidRPr="000B6AD5" w:rsidRDefault="000B6AD5" w:rsidP="004620BB">
            <w:pPr>
              <w:spacing w:line="360" w:lineRule="auto"/>
              <w:jc w:val="center"/>
              <w:rPr>
                <w:rFonts w:ascii="宋体" w:hAnsi="宋体" w:cs="Courier New"/>
                <w:sz w:val="24"/>
              </w:rPr>
            </w:pPr>
          </w:p>
        </w:tc>
        <w:tc>
          <w:tcPr>
            <w:tcW w:w="2118"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sz w:val="24"/>
              </w:rPr>
              <w:t>投标保证金</w:t>
            </w:r>
          </w:p>
        </w:tc>
        <w:tc>
          <w:tcPr>
            <w:tcW w:w="5406" w:type="dxa"/>
            <w:vAlign w:val="center"/>
          </w:tcPr>
          <w:p w:rsidR="000B6AD5" w:rsidRPr="00CC67F3" w:rsidRDefault="000B6AD5" w:rsidP="00462C00">
            <w:pPr>
              <w:spacing w:line="360" w:lineRule="auto"/>
              <w:rPr>
                <w:rFonts w:ascii="宋体" w:hAnsi="宋体" w:cs="Courier New"/>
                <w:sz w:val="24"/>
              </w:rPr>
            </w:pPr>
            <w:r w:rsidRPr="00CC67F3">
              <w:rPr>
                <w:rFonts w:ascii="宋体" w:hAnsi="宋体" w:cs="Courier New"/>
                <w:sz w:val="24"/>
              </w:rPr>
              <w:t>符合</w:t>
            </w:r>
            <w:r w:rsidRPr="00CC67F3">
              <w:rPr>
                <w:rFonts w:ascii="宋体" w:hAnsi="宋体" w:cs="Courier New" w:hint="eastAsia"/>
                <w:sz w:val="24"/>
              </w:rPr>
              <w:t>第四部分“</w:t>
            </w:r>
            <w:r w:rsidR="00462C00" w:rsidRPr="00CC67F3">
              <w:rPr>
                <w:rFonts w:ascii="宋体" w:hAnsi="宋体" w:cs="Courier New" w:hint="eastAsia"/>
                <w:sz w:val="24"/>
              </w:rPr>
              <w:t>投标人须知</w:t>
            </w:r>
            <w:r w:rsidRPr="00CC67F3">
              <w:rPr>
                <w:rFonts w:ascii="宋体" w:hAnsi="宋体" w:cs="Courier New" w:hint="eastAsia"/>
                <w:sz w:val="24"/>
              </w:rPr>
              <w:t>”投标保证金的要求</w:t>
            </w:r>
          </w:p>
        </w:tc>
      </w:tr>
      <w:tr w:rsidR="000B6AD5" w:rsidRPr="000B6AD5" w:rsidTr="00AA46A7">
        <w:trPr>
          <w:trHeight w:hRule="exact" w:val="1016"/>
        </w:trPr>
        <w:tc>
          <w:tcPr>
            <w:tcW w:w="1494" w:type="dxa"/>
            <w:vMerge/>
            <w:vAlign w:val="center"/>
          </w:tcPr>
          <w:p w:rsidR="000B6AD5" w:rsidRPr="000B6AD5" w:rsidRDefault="000B6AD5" w:rsidP="004620BB">
            <w:pPr>
              <w:spacing w:line="360" w:lineRule="auto"/>
              <w:jc w:val="center"/>
              <w:rPr>
                <w:rFonts w:ascii="宋体" w:hAnsi="宋体" w:cs="Courier New"/>
                <w:sz w:val="24"/>
              </w:rPr>
            </w:pPr>
          </w:p>
        </w:tc>
        <w:tc>
          <w:tcPr>
            <w:tcW w:w="2118"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hint="eastAsia"/>
                <w:sz w:val="24"/>
              </w:rPr>
              <w:t>投标</w:t>
            </w:r>
            <w:r w:rsidRPr="000B6AD5">
              <w:rPr>
                <w:rFonts w:ascii="宋体" w:hAnsi="宋体" w:cs="Courier New"/>
                <w:sz w:val="24"/>
              </w:rPr>
              <w:t>报价</w:t>
            </w:r>
          </w:p>
        </w:tc>
        <w:tc>
          <w:tcPr>
            <w:tcW w:w="5406"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hint="eastAsia"/>
                <w:sz w:val="24"/>
              </w:rPr>
              <w:t>低于（含等于）第四部分“前附表”载明的预算上限</w:t>
            </w:r>
          </w:p>
        </w:tc>
      </w:tr>
      <w:tr w:rsidR="000B6AD5" w:rsidRPr="000B6AD5" w:rsidTr="00BA2538">
        <w:trPr>
          <w:trHeight w:hRule="exact" w:val="830"/>
        </w:trPr>
        <w:tc>
          <w:tcPr>
            <w:tcW w:w="1494" w:type="dxa"/>
            <w:vMerge/>
            <w:vAlign w:val="center"/>
          </w:tcPr>
          <w:p w:rsidR="000B6AD5" w:rsidRPr="000B6AD5" w:rsidRDefault="000B6AD5" w:rsidP="004620BB">
            <w:pPr>
              <w:spacing w:line="360" w:lineRule="auto"/>
              <w:jc w:val="center"/>
              <w:rPr>
                <w:rFonts w:ascii="宋体" w:hAnsi="宋体" w:cs="Courier New"/>
                <w:sz w:val="24"/>
              </w:rPr>
            </w:pPr>
          </w:p>
        </w:tc>
        <w:tc>
          <w:tcPr>
            <w:tcW w:w="2118"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hint="eastAsia"/>
                <w:sz w:val="24"/>
              </w:rPr>
              <w:t>项目内容及其他要求</w:t>
            </w:r>
          </w:p>
        </w:tc>
        <w:tc>
          <w:tcPr>
            <w:tcW w:w="5406"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hint="eastAsia"/>
                <w:sz w:val="24"/>
              </w:rPr>
              <w:t>符合第二部分采购需求及其它要求规定</w:t>
            </w:r>
          </w:p>
        </w:tc>
      </w:tr>
      <w:tr w:rsidR="000B6AD5" w:rsidRPr="000B6AD5" w:rsidTr="00BA2538">
        <w:trPr>
          <w:trHeight w:hRule="exact" w:val="714"/>
        </w:trPr>
        <w:tc>
          <w:tcPr>
            <w:tcW w:w="1494" w:type="dxa"/>
            <w:vMerge/>
            <w:vAlign w:val="center"/>
          </w:tcPr>
          <w:p w:rsidR="000B6AD5" w:rsidRPr="000B6AD5" w:rsidRDefault="000B6AD5" w:rsidP="004620BB">
            <w:pPr>
              <w:spacing w:line="360" w:lineRule="auto"/>
              <w:jc w:val="center"/>
              <w:rPr>
                <w:rFonts w:ascii="宋体" w:hAnsi="宋体" w:cs="Courier New"/>
                <w:sz w:val="24"/>
              </w:rPr>
            </w:pPr>
          </w:p>
        </w:tc>
        <w:tc>
          <w:tcPr>
            <w:tcW w:w="2118"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hint="eastAsia"/>
                <w:sz w:val="24"/>
              </w:rPr>
              <w:t>其他评审因素</w:t>
            </w:r>
          </w:p>
        </w:tc>
        <w:tc>
          <w:tcPr>
            <w:tcW w:w="5406" w:type="dxa"/>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hint="eastAsia"/>
                <w:sz w:val="24"/>
              </w:rPr>
              <w:t>/</w:t>
            </w:r>
          </w:p>
        </w:tc>
      </w:tr>
      <w:tr w:rsidR="000B6AD5" w:rsidRPr="000B6AD5" w:rsidTr="00BA2538">
        <w:trPr>
          <w:trHeight w:hRule="exact" w:val="993"/>
        </w:trPr>
        <w:tc>
          <w:tcPr>
            <w:tcW w:w="9018" w:type="dxa"/>
            <w:gridSpan w:val="3"/>
            <w:vAlign w:val="center"/>
          </w:tcPr>
          <w:p w:rsidR="000B6AD5" w:rsidRPr="000B6AD5" w:rsidRDefault="000B6AD5" w:rsidP="004620BB">
            <w:pPr>
              <w:spacing w:line="360" w:lineRule="auto"/>
              <w:rPr>
                <w:rFonts w:ascii="宋体" w:hAnsi="宋体" w:cs="Courier New"/>
                <w:sz w:val="24"/>
              </w:rPr>
            </w:pPr>
            <w:r w:rsidRPr="000B6AD5">
              <w:rPr>
                <w:rFonts w:ascii="宋体" w:hAnsi="宋体" w:cs="Courier New" w:hint="eastAsia"/>
                <w:sz w:val="24"/>
              </w:rPr>
              <w:t>备注：</w:t>
            </w:r>
            <w:r w:rsidR="00AA46A7" w:rsidRPr="000B6AD5">
              <w:rPr>
                <w:rFonts w:ascii="宋体" w:hAnsi="宋体" w:cs="Courier New" w:hint="eastAsia"/>
                <w:sz w:val="24"/>
              </w:rPr>
              <w:t>以上审查涉及到的证书</w:t>
            </w:r>
            <w:r w:rsidR="00643D4D">
              <w:rPr>
                <w:rFonts w:ascii="宋体" w:hAnsi="宋体" w:cs="Courier New" w:hint="eastAsia"/>
                <w:sz w:val="24"/>
              </w:rPr>
              <w:t>证件</w:t>
            </w:r>
            <w:r w:rsidR="00AA46A7" w:rsidRPr="000B6AD5">
              <w:rPr>
                <w:rFonts w:ascii="宋体" w:hAnsi="宋体" w:cs="Courier New" w:hint="eastAsia"/>
                <w:sz w:val="24"/>
              </w:rPr>
              <w:t>，投标人评标时需提供原件并在投标文件中附相应的复印件。</w:t>
            </w:r>
          </w:p>
        </w:tc>
      </w:tr>
    </w:tbl>
    <w:p w:rsidR="000B6AD5" w:rsidRPr="000B6AD5" w:rsidRDefault="000B6AD5" w:rsidP="004620BB">
      <w:pPr>
        <w:spacing w:line="360" w:lineRule="auto"/>
        <w:ind w:firstLineChars="200" w:firstLine="482"/>
        <w:outlineLvl w:val="0"/>
        <w:rPr>
          <w:rFonts w:ascii="宋体" w:hAnsi="宋体"/>
          <w:b/>
          <w:sz w:val="24"/>
        </w:rPr>
      </w:pPr>
      <w:r w:rsidRPr="000B6AD5">
        <w:rPr>
          <w:rFonts w:ascii="宋体" w:hAnsi="宋体" w:hint="eastAsia"/>
          <w:b/>
          <w:sz w:val="24"/>
        </w:rPr>
        <w:t>二、谈判方法</w:t>
      </w:r>
    </w:p>
    <w:p w:rsidR="00BA6FE5" w:rsidRPr="00BA6FE5" w:rsidRDefault="000B6AD5" w:rsidP="00BA6FE5">
      <w:pPr>
        <w:pStyle w:val="af"/>
        <w:ind w:firstLine="480"/>
        <w:jc w:val="left"/>
        <w:rPr>
          <w:rFonts w:ascii="宋体" w:hAnsi="宋体"/>
          <w:color w:val="auto"/>
          <w:sz w:val="24"/>
          <w:szCs w:val="24"/>
        </w:rPr>
      </w:pPr>
      <w:r w:rsidRPr="000B6AD5">
        <w:rPr>
          <w:rFonts w:ascii="宋体" w:hAnsi="宋体" w:hint="eastAsia"/>
          <w:color w:val="auto"/>
          <w:sz w:val="24"/>
          <w:szCs w:val="24"/>
        </w:rPr>
        <w:t>1、</w:t>
      </w:r>
      <w:r w:rsidR="00BA6FE5" w:rsidRPr="00BA6FE5">
        <w:rPr>
          <w:rFonts w:ascii="宋体" w:hAnsi="宋体" w:hint="eastAsia"/>
          <w:color w:val="auto"/>
          <w:sz w:val="24"/>
          <w:szCs w:val="24"/>
        </w:rPr>
        <w:t>谈判小组、询价小组在对响应文件的有效性、完整性和响应程度进行审查时，可以要求供应商对响应文件中含义不明确、同类问题表述不一致或者有明显文字和计算错误的内容等</w:t>
      </w:r>
      <w:proofErr w:type="gramStart"/>
      <w:r w:rsidR="00BA6FE5" w:rsidRPr="00BA6FE5">
        <w:rPr>
          <w:rFonts w:ascii="宋体" w:hAnsi="宋体" w:hint="eastAsia"/>
          <w:color w:val="auto"/>
          <w:sz w:val="24"/>
          <w:szCs w:val="24"/>
        </w:rPr>
        <w:t>作出</w:t>
      </w:r>
      <w:proofErr w:type="gramEnd"/>
      <w:r w:rsidR="00BA6FE5" w:rsidRPr="00BA6FE5">
        <w:rPr>
          <w:rFonts w:ascii="宋体" w:hAnsi="宋体" w:hint="eastAsia"/>
          <w:color w:val="auto"/>
          <w:sz w:val="24"/>
          <w:szCs w:val="24"/>
        </w:rPr>
        <w:t>必要的澄清、说明或者更正。供应商的澄清、说明或者更正不得超出响应文件的范围或者改变响应文件的实质性内容。</w:t>
      </w:r>
    </w:p>
    <w:p w:rsidR="000B6AD5" w:rsidRPr="00BA6FE5" w:rsidRDefault="00BA6FE5" w:rsidP="00BA6FE5">
      <w:pPr>
        <w:pStyle w:val="af"/>
        <w:ind w:firstLine="480"/>
        <w:jc w:val="left"/>
        <w:rPr>
          <w:rFonts w:ascii="宋体" w:hAnsi="宋体"/>
          <w:color w:val="auto"/>
          <w:sz w:val="24"/>
          <w:szCs w:val="24"/>
        </w:rPr>
      </w:pPr>
      <w:r w:rsidRPr="00BA6FE5">
        <w:rPr>
          <w:rFonts w:ascii="宋体" w:hAnsi="宋体" w:hint="eastAsia"/>
          <w:color w:val="auto"/>
          <w:sz w:val="24"/>
          <w:szCs w:val="24"/>
        </w:rPr>
        <w:t>谈判小组、询价小组要求供应商澄清、说明或者更正响应文件应当以书面形式</w:t>
      </w:r>
      <w:proofErr w:type="gramStart"/>
      <w:r w:rsidRPr="00BA6FE5">
        <w:rPr>
          <w:rFonts w:ascii="宋体" w:hAnsi="宋体" w:hint="eastAsia"/>
          <w:color w:val="auto"/>
          <w:sz w:val="24"/>
          <w:szCs w:val="24"/>
        </w:rPr>
        <w:t>作出</w:t>
      </w:r>
      <w:proofErr w:type="gramEnd"/>
      <w:r w:rsidRPr="00BA6FE5">
        <w:rPr>
          <w:rFonts w:ascii="宋体" w:hAnsi="宋体" w:hint="eastAsia"/>
          <w:color w:val="auto"/>
          <w:sz w:val="24"/>
          <w:szCs w:val="24"/>
        </w:rPr>
        <w:t>。供应商的澄清、说明或者更正应当由法定代表人或其授权代表签字或者加盖公章。由授权代表签字的，应当附法定代表人授权书。供应商为自然人的，应当由本人签字并附身份证明。</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2、</w:t>
      </w:r>
      <w:r w:rsidR="00BA6FE5">
        <w:rPr>
          <w:rFonts w:ascii="宋体" w:hAnsi="宋体" w:hint="eastAsia"/>
          <w:color w:val="auto"/>
          <w:sz w:val="24"/>
          <w:szCs w:val="24"/>
        </w:rPr>
        <w:t>谈判轮数，暂定两轮。投标人投标文件报价为第一轮报价，第二轮为最终报价。谈判</w:t>
      </w:r>
      <w:r w:rsidR="00BA6FE5">
        <w:rPr>
          <w:rFonts w:ascii="宋体" w:hAnsi="宋体" w:hint="eastAsia"/>
          <w:color w:val="auto"/>
          <w:sz w:val="24"/>
          <w:szCs w:val="24"/>
        </w:rPr>
        <w:lastRenderedPageBreak/>
        <w:t>小组可根据现场谈判需要，适当增加谈判轮数。</w:t>
      </w:r>
    </w:p>
    <w:p w:rsidR="000B6AD5" w:rsidRPr="00946D33" w:rsidRDefault="000B6AD5" w:rsidP="00AA46A7">
      <w:pPr>
        <w:adjustRightInd w:val="0"/>
        <w:snapToGrid w:val="0"/>
        <w:spacing w:line="360" w:lineRule="auto"/>
        <w:ind w:firstLineChars="200" w:firstLine="482"/>
        <w:rPr>
          <w:rFonts w:ascii="宋体" w:hAnsi="宋体" w:cs="宋体"/>
          <w:b/>
          <w:kern w:val="0"/>
          <w:sz w:val="24"/>
        </w:rPr>
      </w:pPr>
      <w:r w:rsidRPr="00946D33">
        <w:rPr>
          <w:rFonts w:ascii="宋体" w:hAnsi="宋体" w:cs="Arial" w:hint="eastAsia"/>
          <w:b/>
          <w:color w:val="000000"/>
          <w:sz w:val="24"/>
        </w:rPr>
        <w:t>3</w:t>
      </w:r>
      <w:r w:rsidRPr="00946D33">
        <w:rPr>
          <w:rFonts w:ascii="宋体" w:hAnsi="宋体" w:cs="宋体" w:hint="eastAsia"/>
          <w:b/>
          <w:kern w:val="0"/>
          <w:sz w:val="24"/>
        </w:rPr>
        <w:t>、</w:t>
      </w:r>
      <w:r w:rsidR="00CB3B8D" w:rsidRPr="00946D33">
        <w:rPr>
          <w:rFonts w:ascii="宋体" w:hAnsi="宋体" w:cs="宋体" w:hint="eastAsia"/>
          <w:b/>
          <w:kern w:val="0"/>
          <w:sz w:val="24"/>
        </w:rPr>
        <w:t>按照《政府采购促进中小企业发展暂行办法》（财库[2011]181号）、《关于印发中小企业划型标准规定的通知》工信部联企业〔2011〕300号及《关于政府采购促进小型微型企业发展的实施意见》（</w:t>
      </w:r>
      <w:proofErr w:type="gramStart"/>
      <w:r w:rsidR="00CB3B8D" w:rsidRPr="00946D33">
        <w:rPr>
          <w:rFonts w:ascii="宋体" w:hAnsi="宋体" w:cs="宋体" w:hint="eastAsia"/>
          <w:b/>
          <w:kern w:val="0"/>
          <w:sz w:val="24"/>
        </w:rPr>
        <w:t>豫财购[</w:t>
      </w:r>
      <w:proofErr w:type="gramEnd"/>
      <w:r w:rsidR="00CB3B8D" w:rsidRPr="00946D33">
        <w:rPr>
          <w:rFonts w:ascii="宋体" w:hAnsi="宋体" w:cs="宋体" w:hint="eastAsia"/>
          <w:b/>
          <w:kern w:val="0"/>
          <w:sz w:val="24"/>
        </w:rPr>
        <w:t>2013]14号）、财政部、司法部关于政府采购支持监狱企业发展有关问题的通知（财库[2014]68 号）的要求，对小型、微型企业及监狱企业产品的价格给予 6%～10%的扣除，用扣除后的价格参与评审，本项目的扣除比例为：小型、微型企业及监狱企业扣除 10%。（投标人须在投标文件中提供小型和微型企业及产品的证明材料）。</w:t>
      </w:r>
    </w:p>
    <w:p w:rsidR="008728B4" w:rsidRPr="00946D33" w:rsidRDefault="008728B4" w:rsidP="008728B4">
      <w:pPr>
        <w:spacing w:line="360" w:lineRule="auto"/>
        <w:ind w:firstLineChars="200" w:firstLine="482"/>
        <w:rPr>
          <w:rFonts w:ascii="宋体" w:hAnsi="宋体"/>
          <w:b/>
          <w:bCs/>
          <w:sz w:val="24"/>
        </w:rPr>
      </w:pPr>
      <w:r w:rsidRPr="00946D33">
        <w:rPr>
          <w:rFonts w:ascii="宋体" w:hAnsi="宋体" w:hint="eastAsia"/>
          <w:b/>
          <w:bCs/>
          <w:sz w:val="24"/>
        </w:rPr>
        <w:t>4、根据《节能产品政府采购实施意见》（财库「2004」185号）的规定，</w:t>
      </w:r>
      <w:r w:rsidRPr="00946D33">
        <w:rPr>
          <w:rFonts w:ascii="宋体" w:hAnsi="宋体" w:hint="eastAsia"/>
          <w:b/>
          <w:bCs/>
          <w:sz w:val="24"/>
          <w:lang w:val="zh-CN"/>
        </w:rPr>
        <w:t>投标产品如果是最新一期节能产品政府采购清单内的产品且在有效期内，优先予以采购。（投标文件中须提供有效的证明材料且加盖投标单位公章，否则不予认可）</w:t>
      </w:r>
    </w:p>
    <w:p w:rsidR="008728B4" w:rsidRPr="00946D33" w:rsidRDefault="008728B4" w:rsidP="008728B4">
      <w:pPr>
        <w:spacing w:line="360" w:lineRule="auto"/>
        <w:ind w:firstLineChars="200" w:firstLine="482"/>
        <w:rPr>
          <w:rFonts w:ascii="宋体" w:hAnsi="宋体"/>
          <w:b/>
          <w:bCs/>
          <w:sz w:val="24"/>
          <w:lang w:val="zh-CN"/>
        </w:rPr>
      </w:pPr>
      <w:r w:rsidRPr="00946D33">
        <w:rPr>
          <w:rFonts w:ascii="宋体" w:hAnsi="宋体" w:hint="eastAsia"/>
          <w:b/>
          <w:bCs/>
          <w:sz w:val="24"/>
        </w:rPr>
        <w:t>5、根据《关于环境标志产品政府采购实施的意见》（财库「2006」90号的规定，</w:t>
      </w:r>
      <w:r w:rsidRPr="00946D33">
        <w:rPr>
          <w:rFonts w:ascii="宋体" w:hAnsi="宋体" w:hint="eastAsia"/>
          <w:b/>
          <w:bCs/>
          <w:sz w:val="24"/>
          <w:lang w:val="zh-CN"/>
        </w:rPr>
        <w:t>投标人产品如果是最新一期环境标志产品政府采购清单内的产品且在有效期内，优先予以采购。（投标文件中须提供有效的证明材料且加盖投标单位公章，否则不予认可）</w:t>
      </w:r>
    </w:p>
    <w:p w:rsidR="008728B4" w:rsidRDefault="008728B4" w:rsidP="008728B4">
      <w:pPr>
        <w:spacing w:line="360" w:lineRule="auto"/>
        <w:ind w:firstLineChars="200" w:firstLine="482"/>
        <w:rPr>
          <w:rFonts w:ascii="宋体" w:hAnsi="宋体"/>
          <w:b/>
          <w:bCs/>
          <w:sz w:val="24"/>
        </w:rPr>
      </w:pPr>
      <w:r w:rsidRPr="00946D33">
        <w:rPr>
          <w:rFonts w:ascii="宋体" w:hAnsi="宋体" w:hint="eastAsia"/>
          <w:b/>
          <w:bCs/>
          <w:sz w:val="24"/>
        </w:rPr>
        <w:t>6、</w:t>
      </w:r>
      <w:r w:rsidRPr="00946D33">
        <w:rPr>
          <w:rFonts w:ascii="宋体" w:hAnsi="宋体" w:hint="eastAsia"/>
          <w:b/>
          <w:bCs/>
          <w:sz w:val="24"/>
          <w:lang w:val="zh-CN"/>
        </w:rPr>
        <w:t>投标产品如果同时列入环境标志产品政府采购清单和节能产品政府采购清单的，应当优先于只列入其中一个清单的产品。（投标文件中须提供有效的证明材料且加盖投标单位公章，否则不予认可）</w:t>
      </w:r>
    </w:p>
    <w:p w:rsidR="008728B4" w:rsidRPr="008728B4" w:rsidRDefault="008728B4" w:rsidP="008728B4">
      <w:pPr>
        <w:adjustRightInd w:val="0"/>
        <w:snapToGrid w:val="0"/>
        <w:spacing w:line="360" w:lineRule="auto"/>
        <w:ind w:firstLineChars="200" w:firstLine="480"/>
        <w:rPr>
          <w:rFonts w:ascii="宋体" w:hAnsi="宋体" w:cs="Arial"/>
          <w:color w:val="000000"/>
          <w:sz w:val="24"/>
        </w:rPr>
      </w:pPr>
    </w:p>
    <w:p w:rsidR="000B6AD5" w:rsidRPr="000B6AD5" w:rsidRDefault="000B6AD5" w:rsidP="00F81FE1">
      <w:pPr>
        <w:pageBreakBefore/>
        <w:autoSpaceDE w:val="0"/>
        <w:autoSpaceDN w:val="0"/>
        <w:adjustRightInd w:val="0"/>
        <w:spacing w:line="360" w:lineRule="auto"/>
        <w:jc w:val="center"/>
        <w:outlineLvl w:val="0"/>
        <w:rPr>
          <w:rFonts w:ascii="宋体" w:hAnsi="宋体"/>
          <w:b/>
          <w:bCs/>
          <w:sz w:val="32"/>
          <w:szCs w:val="32"/>
          <w:lang w:val="zh-CN"/>
        </w:rPr>
      </w:pPr>
      <w:r w:rsidRPr="000B6AD5">
        <w:rPr>
          <w:rFonts w:ascii="宋体" w:hAnsi="宋体" w:hint="eastAsia"/>
          <w:b/>
          <w:bCs/>
          <w:sz w:val="32"/>
          <w:szCs w:val="32"/>
          <w:lang w:val="zh-CN"/>
        </w:rPr>
        <w:lastRenderedPageBreak/>
        <w:t>第四部分</w:t>
      </w:r>
      <w:r w:rsidRPr="000B6AD5">
        <w:rPr>
          <w:rFonts w:ascii="宋体" w:hAnsi="宋体"/>
          <w:b/>
          <w:bCs/>
          <w:sz w:val="32"/>
          <w:szCs w:val="32"/>
          <w:lang w:val="zh-CN"/>
        </w:rPr>
        <w:t xml:space="preserve">  </w:t>
      </w:r>
      <w:r w:rsidRPr="000B6AD5">
        <w:rPr>
          <w:rFonts w:ascii="宋体" w:hAnsi="宋体" w:hint="eastAsia"/>
          <w:b/>
          <w:bCs/>
          <w:sz w:val="32"/>
          <w:szCs w:val="32"/>
          <w:lang w:val="zh-CN"/>
        </w:rPr>
        <w:t>投标人须知</w:t>
      </w:r>
    </w:p>
    <w:p w:rsidR="009754B6" w:rsidRPr="009754B6" w:rsidRDefault="009754B6" w:rsidP="009754B6">
      <w:pPr>
        <w:autoSpaceDE w:val="0"/>
        <w:autoSpaceDN w:val="0"/>
        <w:adjustRightInd w:val="0"/>
        <w:spacing w:line="360" w:lineRule="auto"/>
        <w:jc w:val="center"/>
        <w:outlineLvl w:val="0"/>
        <w:rPr>
          <w:rFonts w:ascii="宋体" w:hAnsi="宋体"/>
          <w:b/>
          <w:bCs/>
          <w:sz w:val="24"/>
          <w:lang w:val="zh-CN"/>
        </w:rPr>
      </w:pPr>
      <w:r w:rsidRPr="009754B6">
        <w:rPr>
          <w:rFonts w:ascii="宋体" w:hAnsi="宋体" w:hint="eastAsia"/>
          <w:b/>
          <w:bCs/>
          <w:sz w:val="24"/>
          <w:lang w:val="zh-CN"/>
        </w:rPr>
        <w:t>投标人须知前附表：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8063"/>
      </w:tblGrid>
      <w:tr w:rsidR="009754B6" w:rsidRPr="009754B6" w:rsidTr="000B6AD5">
        <w:trPr>
          <w:trHeight w:val="425"/>
          <w:jc w:val="center"/>
        </w:trPr>
        <w:tc>
          <w:tcPr>
            <w:tcW w:w="1818" w:type="dxa"/>
            <w:vAlign w:val="center"/>
          </w:tcPr>
          <w:p w:rsidR="009754B6" w:rsidRPr="009754B6" w:rsidRDefault="009754B6" w:rsidP="000B6AD5">
            <w:pPr>
              <w:widowControl/>
              <w:spacing w:line="360" w:lineRule="auto"/>
              <w:jc w:val="center"/>
              <w:rPr>
                <w:rFonts w:ascii="宋体" w:hAnsi="宋体" w:cs="宋体"/>
                <w:b/>
                <w:kern w:val="0"/>
                <w:sz w:val="24"/>
              </w:rPr>
            </w:pPr>
            <w:r w:rsidRPr="009754B6">
              <w:rPr>
                <w:rFonts w:ascii="宋体" w:hAnsi="宋体" w:cs="宋体"/>
                <w:b/>
                <w:kern w:val="0"/>
                <w:sz w:val="24"/>
              </w:rPr>
              <w:t>项</w:t>
            </w:r>
            <w:r w:rsidRPr="009754B6">
              <w:rPr>
                <w:rFonts w:ascii="宋体" w:hAnsi="宋体" w:cs="宋体" w:hint="eastAsia"/>
                <w:b/>
                <w:kern w:val="0"/>
                <w:sz w:val="24"/>
              </w:rPr>
              <w:t xml:space="preserve">  目</w:t>
            </w:r>
          </w:p>
        </w:tc>
        <w:tc>
          <w:tcPr>
            <w:tcW w:w="8063" w:type="dxa"/>
            <w:vAlign w:val="center"/>
          </w:tcPr>
          <w:p w:rsidR="009754B6" w:rsidRPr="009754B6" w:rsidRDefault="009754B6" w:rsidP="000B6AD5">
            <w:pPr>
              <w:widowControl/>
              <w:spacing w:line="360" w:lineRule="auto"/>
              <w:jc w:val="center"/>
              <w:rPr>
                <w:rFonts w:ascii="宋体" w:hAnsi="宋体" w:cs="宋体"/>
                <w:b/>
                <w:kern w:val="0"/>
                <w:sz w:val="24"/>
              </w:rPr>
            </w:pPr>
            <w:r w:rsidRPr="009754B6">
              <w:rPr>
                <w:rFonts w:ascii="宋体" w:hAnsi="宋体" w:cs="宋体"/>
                <w:b/>
                <w:kern w:val="0"/>
                <w:sz w:val="24"/>
              </w:rPr>
              <w:t>内</w:t>
            </w:r>
            <w:r w:rsidRPr="009754B6">
              <w:rPr>
                <w:rFonts w:ascii="宋体" w:hAnsi="宋体" w:cs="宋体" w:hint="eastAsia"/>
                <w:b/>
                <w:kern w:val="0"/>
                <w:sz w:val="24"/>
              </w:rPr>
              <w:t xml:space="preserve">  容</w:t>
            </w:r>
          </w:p>
        </w:tc>
      </w:tr>
      <w:tr w:rsidR="009754B6" w:rsidRPr="009754B6" w:rsidTr="000B6AD5">
        <w:trPr>
          <w:trHeight w:val="449"/>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采购内容</w:t>
            </w:r>
          </w:p>
        </w:tc>
        <w:tc>
          <w:tcPr>
            <w:tcW w:w="8063" w:type="dxa"/>
            <w:vAlign w:val="center"/>
          </w:tcPr>
          <w:p w:rsidR="009754B6" w:rsidRPr="009754B6" w:rsidRDefault="009754B6" w:rsidP="000B6AD5">
            <w:pPr>
              <w:spacing w:line="360" w:lineRule="auto"/>
              <w:jc w:val="left"/>
              <w:rPr>
                <w:rFonts w:ascii="宋体" w:hAnsi="宋体"/>
                <w:b/>
                <w:color w:val="FF0000"/>
                <w:sz w:val="24"/>
              </w:rPr>
            </w:pPr>
            <w:r w:rsidRPr="00EE414C">
              <w:rPr>
                <w:rFonts w:ascii="宋体" w:hAnsi="宋体" w:hint="eastAsia"/>
                <w:sz w:val="24"/>
              </w:rPr>
              <w:t>城管执法岗亭（具体要求详见谈判文件中产品的技术参数）</w:t>
            </w:r>
          </w:p>
        </w:tc>
      </w:tr>
      <w:tr w:rsidR="009754B6" w:rsidRPr="009754B6" w:rsidTr="000B6AD5">
        <w:trPr>
          <w:trHeight w:val="402"/>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采购方式</w:t>
            </w:r>
          </w:p>
        </w:tc>
        <w:tc>
          <w:tcPr>
            <w:tcW w:w="8063" w:type="dxa"/>
            <w:vAlign w:val="center"/>
          </w:tcPr>
          <w:p w:rsidR="009754B6" w:rsidRPr="009754B6" w:rsidRDefault="009754B6" w:rsidP="000B6AD5">
            <w:pPr>
              <w:spacing w:line="360" w:lineRule="auto"/>
              <w:jc w:val="left"/>
              <w:rPr>
                <w:rFonts w:ascii="宋体" w:hAnsi="宋体"/>
                <w:b/>
                <w:sz w:val="24"/>
              </w:rPr>
            </w:pPr>
            <w:r w:rsidRPr="009754B6">
              <w:rPr>
                <w:rFonts w:ascii="宋体" w:hAnsi="宋体" w:hint="eastAsia"/>
                <w:bCs/>
                <w:sz w:val="24"/>
              </w:rPr>
              <w:t>竞争性谈判</w:t>
            </w:r>
          </w:p>
        </w:tc>
      </w:tr>
      <w:tr w:rsidR="009754B6" w:rsidRPr="009754B6" w:rsidTr="000B6AD5">
        <w:trPr>
          <w:trHeight w:val="594"/>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合格投</w:t>
            </w:r>
            <w:r w:rsidRPr="009754B6">
              <w:rPr>
                <w:rFonts w:ascii="宋体" w:hAnsi="宋体"/>
                <w:b/>
                <w:sz w:val="24"/>
              </w:rPr>
              <w:t>标</w:t>
            </w:r>
            <w:r w:rsidRPr="009754B6">
              <w:rPr>
                <w:rFonts w:ascii="宋体" w:hAnsi="宋体" w:hint="eastAsia"/>
                <w:b/>
                <w:sz w:val="24"/>
              </w:rPr>
              <w:t>人</w:t>
            </w:r>
          </w:p>
          <w:p w:rsidR="009754B6" w:rsidRPr="009754B6" w:rsidRDefault="009754B6" w:rsidP="000B6AD5">
            <w:pPr>
              <w:widowControl/>
              <w:spacing w:line="360" w:lineRule="auto"/>
              <w:jc w:val="center"/>
              <w:rPr>
                <w:rFonts w:ascii="宋体" w:hAnsi="宋体" w:cs="宋体"/>
                <w:b/>
                <w:kern w:val="0"/>
                <w:sz w:val="24"/>
              </w:rPr>
            </w:pPr>
            <w:r w:rsidRPr="009754B6">
              <w:rPr>
                <w:rFonts w:ascii="宋体" w:hAnsi="宋体" w:hint="eastAsia"/>
                <w:b/>
                <w:sz w:val="24"/>
              </w:rPr>
              <w:t>的</w:t>
            </w:r>
            <w:r w:rsidRPr="009754B6">
              <w:rPr>
                <w:rFonts w:ascii="宋体" w:hAnsi="宋体"/>
                <w:b/>
                <w:sz w:val="24"/>
              </w:rPr>
              <w:t>资</w:t>
            </w:r>
            <w:r w:rsidRPr="009754B6">
              <w:rPr>
                <w:rFonts w:ascii="宋体" w:hAnsi="宋体" w:hint="eastAsia"/>
                <w:b/>
                <w:sz w:val="24"/>
              </w:rPr>
              <w:t>格</w:t>
            </w:r>
            <w:r w:rsidRPr="009754B6">
              <w:rPr>
                <w:rFonts w:ascii="宋体" w:hAnsi="宋体"/>
                <w:b/>
                <w:sz w:val="24"/>
              </w:rPr>
              <w:t>条</w:t>
            </w:r>
            <w:r w:rsidRPr="009754B6">
              <w:rPr>
                <w:rFonts w:ascii="宋体" w:hAnsi="宋体" w:hint="eastAsia"/>
                <w:b/>
                <w:sz w:val="24"/>
              </w:rPr>
              <w:t>件</w:t>
            </w:r>
          </w:p>
        </w:tc>
        <w:tc>
          <w:tcPr>
            <w:tcW w:w="8063" w:type="dxa"/>
            <w:vAlign w:val="center"/>
          </w:tcPr>
          <w:p w:rsidR="00BA2538" w:rsidRPr="000B6AD5" w:rsidRDefault="00BA2538" w:rsidP="00BA2538">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1、符合《政府采购法》第二十二条之规定。</w:t>
            </w:r>
          </w:p>
          <w:p w:rsidR="00BA2538" w:rsidRPr="000B6AD5" w:rsidRDefault="00BA2538" w:rsidP="00BA2538">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2、具有相应的经营范围。</w:t>
            </w:r>
          </w:p>
          <w:p w:rsidR="00BA2538" w:rsidRPr="000B6AD5" w:rsidRDefault="00BA2538" w:rsidP="00BA2538">
            <w:pPr>
              <w:adjustRightInd w:val="0"/>
              <w:snapToGrid w:val="0"/>
              <w:spacing w:line="360" w:lineRule="auto"/>
              <w:ind w:firstLineChars="200" w:firstLine="480"/>
              <w:jc w:val="left"/>
              <w:rPr>
                <w:rFonts w:ascii="宋体" w:hAnsi="宋体"/>
                <w:sz w:val="24"/>
              </w:rPr>
            </w:pPr>
            <w:r w:rsidRPr="000B6AD5">
              <w:rPr>
                <w:rFonts w:ascii="宋体" w:hAnsi="宋体" w:hint="eastAsia"/>
                <w:sz w:val="24"/>
              </w:rPr>
              <w:t>3、具有钢结构工程专业承包三级及以上资质。</w:t>
            </w:r>
          </w:p>
          <w:p w:rsidR="00BA2538" w:rsidRPr="000B6AD5" w:rsidRDefault="00BA2538" w:rsidP="00BA2538">
            <w:pPr>
              <w:adjustRightInd w:val="0"/>
              <w:snapToGrid w:val="0"/>
              <w:spacing w:line="360" w:lineRule="auto"/>
              <w:ind w:firstLineChars="200" w:firstLine="480"/>
              <w:jc w:val="left"/>
              <w:rPr>
                <w:rFonts w:ascii="宋体" w:hAnsi="宋体"/>
                <w:sz w:val="24"/>
              </w:rPr>
            </w:pPr>
            <w:r>
              <w:rPr>
                <w:rFonts w:ascii="宋体" w:hAnsi="宋体" w:hint="eastAsia"/>
                <w:sz w:val="24"/>
              </w:rPr>
              <w:t>4、</w:t>
            </w:r>
            <w:r w:rsidRPr="000B6AD5">
              <w:rPr>
                <w:rFonts w:ascii="宋体" w:hAnsi="宋体" w:hint="eastAsia"/>
                <w:sz w:val="24"/>
              </w:rPr>
              <w:t>提供省级以上检测机构出具的轻钢龙骨槽钢、方钢框架的检测报告</w:t>
            </w:r>
          </w:p>
          <w:p w:rsidR="009754B6" w:rsidRPr="00BA2538" w:rsidRDefault="00BA2538" w:rsidP="00BA2538">
            <w:pPr>
              <w:adjustRightInd w:val="0"/>
              <w:snapToGrid w:val="0"/>
              <w:spacing w:line="360" w:lineRule="auto"/>
              <w:ind w:firstLineChars="200" w:firstLine="480"/>
              <w:jc w:val="left"/>
              <w:rPr>
                <w:rFonts w:ascii="宋体" w:hAnsi="宋体"/>
                <w:sz w:val="24"/>
              </w:rPr>
            </w:pPr>
            <w:r>
              <w:rPr>
                <w:rFonts w:ascii="宋体" w:hAnsi="宋体" w:hint="eastAsia"/>
                <w:sz w:val="24"/>
              </w:rPr>
              <w:t>5、</w:t>
            </w:r>
            <w:r w:rsidRPr="000B6AD5">
              <w:rPr>
                <w:rFonts w:ascii="宋体" w:hAnsi="宋体" w:hint="eastAsia"/>
                <w:sz w:val="24"/>
              </w:rPr>
              <w:t>本项目不接受联合体投标。</w:t>
            </w:r>
          </w:p>
        </w:tc>
      </w:tr>
      <w:tr w:rsidR="009754B6" w:rsidRPr="009754B6" w:rsidTr="000B6AD5">
        <w:trPr>
          <w:trHeight w:val="508"/>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b/>
                <w:sz w:val="24"/>
              </w:rPr>
              <w:t>资</w:t>
            </w:r>
            <w:r w:rsidRPr="009754B6">
              <w:rPr>
                <w:rFonts w:ascii="宋体" w:hAnsi="宋体" w:hint="eastAsia"/>
                <w:b/>
                <w:sz w:val="24"/>
              </w:rPr>
              <w:t>金</w:t>
            </w:r>
            <w:r w:rsidRPr="009754B6">
              <w:rPr>
                <w:rFonts w:ascii="宋体" w:hAnsi="宋体"/>
                <w:b/>
                <w:sz w:val="24"/>
              </w:rPr>
              <w:t>来</w:t>
            </w:r>
            <w:r w:rsidRPr="009754B6">
              <w:rPr>
                <w:rFonts w:ascii="宋体" w:hAnsi="宋体" w:hint="eastAsia"/>
                <w:b/>
                <w:sz w:val="24"/>
              </w:rPr>
              <w:t>源</w:t>
            </w:r>
          </w:p>
        </w:tc>
        <w:tc>
          <w:tcPr>
            <w:tcW w:w="8063" w:type="dxa"/>
            <w:vAlign w:val="center"/>
          </w:tcPr>
          <w:p w:rsidR="009754B6" w:rsidRPr="009754B6" w:rsidRDefault="009754B6" w:rsidP="000B6AD5">
            <w:pPr>
              <w:spacing w:line="360" w:lineRule="auto"/>
              <w:rPr>
                <w:rFonts w:ascii="宋体" w:hAnsi="宋体"/>
                <w:sz w:val="24"/>
              </w:rPr>
            </w:pPr>
            <w:r w:rsidRPr="009754B6">
              <w:rPr>
                <w:rFonts w:ascii="宋体" w:hAnsi="宋体"/>
                <w:sz w:val="24"/>
              </w:rPr>
              <w:t>财政</w:t>
            </w:r>
            <w:r w:rsidRPr="009754B6">
              <w:rPr>
                <w:rFonts w:ascii="宋体" w:hAnsi="宋体" w:hint="eastAsia"/>
                <w:sz w:val="24"/>
              </w:rPr>
              <w:t>资金</w:t>
            </w:r>
          </w:p>
        </w:tc>
      </w:tr>
      <w:tr w:rsidR="009754B6" w:rsidRPr="009754B6" w:rsidTr="000B6AD5">
        <w:trPr>
          <w:trHeight w:val="436"/>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预算上限</w:t>
            </w:r>
          </w:p>
        </w:tc>
        <w:tc>
          <w:tcPr>
            <w:tcW w:w="8063" w:type="dxa"/>
            <w:vAlign w:val="center"/>
          </w:tcPr>
          <w:p w:rsidR="009754B6" w:rsidRPr="009754B6" w:rsidRDefault="009754B6" w:rsidP="000B6AD5">
            <w:pPr>
              <w:spacing w:line="360" w:lineRule="auto"/>
              <w:rPr>
                <w:rFonts w:ascii="宋体" w:hAnsi="宋体"/>
                <w:sz w:val="24"/>
              </w:rPr>
            </w:pPr>
            <w:r w:rsidRPr="009754B6">
              <w:rPr>
                <w:rFonts w:ascii="宋体" w:hAnsi="宋体" w:hint="eastAsia"/>
                <w:b/>
                <w:bCs/>
                <w:sz w:val="24"/>
              </w:rPr>
              <w:t>24万元，超出者为无效投标。</w:t>
            </w:r>
          </w:p>
        </w:tc>
      </w:tr>
      <w:tr w:rsidR="009754B6" w:rsidRPr="009754B6" w:rsidTr="000B6AD5">
        <w:trPr>
          <w:trHeight w:val="463"/>
          <w:jc w:val="center"/>
        </w:trPr>
        <w:tc>
          <w:tcPr>
            <w:tcW w:w="1818" w:type="dxa"/>
            <w:vAlign w:val="center"/>
          </w:tcPr>
          <w:p w:rsidR="009754B6" w:rsidRPr="009754B6" w:rsidRDefault="009754B6" w:rsidP="009754B6">
            <w:pPr>
              <w:spacing w:line="360" w:lineRule="auto"/>
              <w:jc w:val="center"/>
              <w:rPr>
                <w:rFonts w:ascii="宋体" w:hAnsi="宋体"/>
                <w:b/>
                <w:sz w:val="24"/>
              </w:rPr>
            </w:pPr>
            <w:r w:rsidRPr="009754B6">
              <w:rPr>
                <w:rFonts w:ascii="宋体" w:hAnsi="宋体" w:hint="eastAsia"/>
                <w:b/>
                <w:sz w:val="24"/>
              </w:rPr>
              <w:t>交货期</w:t>
            </w:r>
            <w:r>
              <w:rPr>
                <w:rFonts w:ascii="宋体" w:hAnsi="宋体" w:hint="eastAsia"/>
                <w:b/>
                <w:sz w:val="24"/>
              </w:rPr>
              <w:t>或工期</w:t>
            </w:r>
          </w:p>
        </w:tc>
        <w:tc>
          <w:tcPr>
            <w:tcW w:w="8063" w:type="dxa"/>
            <w:vAlign w:val="center"/>
          </w:tcPr>
          <w:p w:rsidR="009754B6" w:rsidRPr="009754B6" w:rsidRDefault="00504DC2" w:rsidP="000B6AD5">
            <w:pPr>
              <w:spacing w:line="360" w:lineRule="auto"/>
              <w:rPr>
                <w:rFonts w:ascii="宋体" w:hAnsi="宋体"/>
                <w:sz w:val="24"/>
              </w:rPr>
            </w:pPr>
            <w:r w:rsidRPr="00972C84">
              <w:rPr>
                <w:rFonts w:ascii="宋体" w:hAnsi="宋体" w:hint="eastAsia"/>
                <w:sz w:val="24"/>
              </w:rPr>
              <w:t>签订合同后3</w:t>
            </w:r>
            <w:r>
              <w:rPr>
                <w:rFonts w:ascii="宋体" w:hAnsi="宋体" w:hint="eastAsia"/>
                <w:sz w:val="24"/>
              </w:rPr>
              <w:t>日历天。</w:t>
            </w:r>
          </w:p>
        </w:tc>
      </w:tr>
      <w:tr w:rsidR="009754B6" w:rsidRPr="009754B6" w:rsidTr="000B6AD5">
        <w:trPr>
          <w:trHeight w:val="425"/>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谈判文件</w:t>
            </w:r>
          </w:p>
        </w:tc>
        <w:tc>
          <w:tcPr>
            <w:tcW w:w="8063" w:type="dxa"/>
            <w:vAlign w:val="center"/>
          </w:tcPr>
          <w:p w:rsidR="009754B6" w:rsidRPr="00EE414C" w:rsidRDefault="009754B6" w:rsidP="000B6AD5">
            <w:pPr>
              <w:adjustRightInd w:val="0"/>
              <w:snapToGrid w:val="0"/>
              <w:spacing w:line="360" w:lineRule="auto"/>
              <w:ind w:right="-542"/>
              <w:jc w:val="left"/>
              <w:rPr>
                <w:rFonts w:ascii="宋体" w:hAnsi="宋体"/>
                <w:b/>
                <w:bCs/>
                <w:color w:val="000000"/>
                <w:kern w:val="0"/>
                <w:sz w:val="24"/>
              </w:rPr>
            </w:pPr>
            <w:r w:rsidRPr="009754B6">
              <w:rPr>
                <w:rFonts w:ascii="宋体" w:hAnsi="宋体" w:hint="eastAsia"/>
                <w:sz w:val="24"/>
              </w:rPr>
              <w:t>详见招标公告“</w:t>
            </w:r>
            <w:r w:rsidRPr="00EE414C">
              <w:rPr>
                <w:rFonts w:ascii="宋体" w:hAnsi="宋体"/>
                <w:b/>
                <w:bCs/>
                <w:color w:val="000000"/>
                <w:kern w:val="0"/>
                <w:sz w:val="24"/>
              </w:rPr>
              <w:t>四、获取谈判文件的时间、地点、方式</w:t>
            </w:r>
            <w:r w:rsidRPr="009754B6">
              <w:rPr>
                <w:rFonts w:ascii="宋体" w:hAnsi="宋体" w:hint="eastAsia"/>
                <w:sz w:val="24"/>
              </w:rPr>
              <w:t>”</w:t>
            </w:r>
          </w:p>
        </w:tc>
      </w:tr>
      <w:tr w:rsidR="009754B6" w:rsidRPr="009754B6" w:rsidTr="000B6AD5">
        <w:trPr>
          <w:trHeight w:val="468"/>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投</w:t>
            </w:r>
            <w:r w:rsidRPr="009754B6">
              <w:rPr>
                <w:rFonts w:ascii="宋体" w:hAnsi="宋体"/>
                <w:b/>
                <w:sz w:val="24"/>
              </w:rPr>
              <w:t>标</w:t>
            </w:r>
            <w:r w:rsidRPr="009754B6">
              <w:rPr>
                <w:rFonts w:ascii="宋体" w:hAnsi="宋体" w:hint="eastAsia"/>
                <w:b/>
                <w:sz w:val="24"/>
              </w:rPr>
              <w:t>文件份</w:t>
            </w:r>
            <w:r w:rsidRPr="009754B6">
              <w:rPr>
                <w:rFonts w:ascii="宋体" w:hAnsi="宋体"/>
                <w:b/>
                <w:sz w:val="24"/>
              </w:rPr>
              <w:t>数</w:t>
            </w:r>
          </w:p>
        </w:tc>
        <w:tc>
          <w:tcPr>
            <w:tcW w:w="8063" w:type="dxa"/>
            <w:vAlign w:val="center"/>
          </w:tcPr>
          <w:p w:rsidR="009754B6" w:rsidRPr="00863BD1" w:rsidRDefault="009754B6" w:rsidP="000B6AD5">
            <w:pPr>
              <w:spacing w:line="360" w:lineRule="auto"/>
              <w:rPr>
                <w:rFonts w:ascii="宋体" w:hAnsi="宋体"/>
                <w:sz w:val="24"/>
              </w:rPr>
            </w:pPr>
            <w:r w:rsidRPr="00863BD1">
              <w:rPr>
                <w:rFonts w:ascii="宋体" w:hAnsi="宋体" w:hint="eastAsia"/>
                <w:sz w:val="24"/>
              </w:rPr>
              <w:t>正本壹份，副本贰份，电子版壹份</w:t>
            </w:r>
          </w:p>
        </w:tc>
      </w:tr>
      <w:tr w:rsidR="009754B6" w:rsidRPr="009754B6" w:rsidTr="000B6AD5">
        <w:trPr>
          <w:trHeight w:val="468"/>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投</w:t>
            </w:r>
            <w:r w:rsidRPr="009754B6">
              <w:rPr>
                <w:rFonts w:ascii="宋体" w:hAnsi="宋体"/>
                <w:b/>
                <w:sz w:val="24"/>
              </w:rPr>
              <w:t>标</w:t>
            </w:r>
            <w:r w:rsidRPr="009754B6">
              <w:rPr>
                <w:rFonts w:ascii="宋体" w:hAnsi="宋体" w:hint="eastAsia"/>
                <w:b/>
                <w:sz w:val="24"/>
              </w:rPr>
              <w:t>文件封面</w:t>
            </w:r>
          </w:p>
        </w:tc>
        <w:tc>
          <w:tcPr>
            <w:tcW w:w="8063" w:type="dxa"/>
            <w:vAlign w:val="center"/>
          </w:tcPr>
          <w:p w:rsidR="009754B6" w:rsidRPr="009754B6" w:rsidRDefault="009754B6" w:rsidP="000B6AD5">
            <w:pPr>
              <w:spacing w:line="360" w:lineRule="auto"/>
              <w:rPr>
                <w:rFonts w:ascii="宋体" w:hAnsi="宋体"/>
                <w:sz w:val="24"/>
              </w:rPr>
            </w:pPr>
            <w:r w:rsidRPr="009754B6">
              <w:rPr>
                <w:rFonts w:ascii="宋体" w:hAnsi="宋体" w:hint="eastAsia"/>
                <w:bCs/>
                <w:sz w:val="24"/>
              </w:rPr>
              <w:t>需标明：</w:t>
            </w:r>
            <w:r w:rsidRPr="009754B6">
              <w:rPr>
                <w:rFonts w:ascii="宋体" w:hAnsi="宋体" w:hint="eastAsia"/>
                <w:b/>
                <w:sz w:val="24"/>
              </w:rPr>
              <w:t>正本、副本、投标项目名称、招标编号、投标单位名称、日期等字样。</w:t>
            </w:r>
          </w:p>
        </w:tc>
      </w:tr>
      <w:tr w:rsidR="009754B6" w:rsidRPr="009754B6" w:rsidTr="000B6AD5">
        <w:trPr>
          <w:trHeight w:val="502"/>
          <w:jc w:val="center"/>
        </w:trPr>
        <w:tc>
          <w:tcPr>
            <w:tcW w:w="1818" w:type="dxa"/>
            <w:vAlign w:val="center"/>
          </w:tcPr>
          <w:p w:rsidR="009754B6" w:rsidRPr="009754B6" w:rsidRDefault="009754B6" w:rsidP="000B6AD5">
            <w:pPr>
              <w:spacing w:line="360" w:lineRule="auto"/>
              <w:jc w:val="center"/>
              <w:rPr>
                <w:rFonts w:ascii="宋体" w:hAnsi="宋体"/>
                <w:b/>
                <w:sz w:val="24"/>
              </w:rPr>
            </w:pPr>
            <w:r w:rsidRPr="009754B6">
              <w:rPr>
                <w:rFonts w:ascii="宋体" w:hAnsi="宋体" w:hint="eastAsia"/>
                <w:b/>
                <w:sz w:val="24"/>
              </w:rPr>
              <w:t>投</w:t>
            </w:r>
            <w:r w:rsidRPr="009754B6">
              <w:rPr>
                <w:rFonts w:ascii="宋体" w:hAnsi="宋体"/>
                <w:b/>
                <w:sz w:val="24"/>
              </w:rPr>
              <w:t>标有</w:t>
            </w:r>
            <w:r w:rsidRPr="009754B6">
              <w:rPr>
                <w:rFonts w:ascii="宋体" w:hAnsi="宋体" w:hint="eastAsia"/>
                <w:b/>
                <w:sz w:val="24"/>
              </w:rPr>
              <w:t>效期</w:t>
            </w:r>
          </w:p>
        </w:tc>
        <w:tc>
          <w:tcPr>
            <w:tcW w:w="8063" w:type="dxa"/>
            <w:vAlign w:val="center"/>
          </w:tcPr>
          <w:p w:rsidR="009754B6" w:rsidRPr="009754B6" w:rsidRDefault="009754B6" w:rsidP="000B6AD5">
            <w:pPr>
              <w:spacing w:line="360" w:lineRule="auto"/>
              <w:rPr>
                <w:rFonts w:ascii="宋体" w:hAnsi="宋体"/>
                <w:sz w:val="24"/>
              </w:rPr>
            </w:pPr>
            <w:r w:rsidRPr="009754B6">
              <w:rPr>
                <w:rFonts w:ascii="宋体" w:hAnsi="宋体" w:cs="仿宋_GB2312" w:hint="eastAsia"/>
                <w:kern w:val="0"/>
                <w:sz w:val="24"/>
              </w:rPr>
              <w:t>60日历天（从投标截止之日算起）</w:t>
            </w:r>
          </w:p>
        </w:tc>
      </w:tr>
      <w:tr w:rsidR="009754B6" w:rsidRPr="009754B6" w:rsidTr="000B6AD5">
        <w:trPr>
          <w:trHeight w:val="916"/>
          <w:jc w:val="center"/>
        </w:trPr>
        <w:tc>
          <w:tcPr>
            <w:tcW w:w="1818" w:type="dxa"/>
            <w:vAlign w:val="center"/>
          </w:tcPr>
          <w:p w:rsidR="009754B6" w:rsidRPr="009754B6" w:rsidRDefault="009754B6" w:rsidP="000B6AD5">
            <w:pPr>
              <w:autoSpaceDE w:val="0"/>
              <w:autoSpaceDN w:val="0"/>
              <w:adjustRightInd w:val="0"/>
              <w:spacing w:line="360" w:lineRule="auto"/>
              <w:jc w:val="center"/>
              <w:rPr>
                <w:rFonts w:ascii="宋体" w:hAnsi="宋体" w:cs="仿宋_GB2312"/>
                <w:b/>
                <w:kern w:val="0"/>
                <w:sz w:val="24"/>
              </w:rPr>
            </w:pPr>
            <w:r w:rsidRPr="009754B6">
              <w:rPr>
                <w:rFonts w:ascii="宋体" w:hAnsi="宋体" w:cs="仿宋_GB2312" w:hint="eastAsia"/>
                <w:b/>
                <w:kern w:val="0"/>
                <w:sz w:val="24"/>
              </w:rPr>
              <w:t>投标人对谈判文件有异议的提出与受理</w:t>
            </w:r>
          </w:p>
        </w:tc>
        <w:tc>
          <w:tcPr>
            <w:tcW w:w="8063" w:type="dxa"/>
            <w:vAlign w:val="center"/>
          </w:tcPr>
          <w:p w:rsidR="009754B6" w:rsidRPr="009754B6" w:rsidRDefault="009754B6" w:rsidP="000B6AD5">
            <w:pPr>
              <w:autoSpaceDE w:val="0"/>
              <w:autoSpaceDN w:val="0"/>
              <w:adjustRightInd w:val="0"/>
              <w:spacing w:line="360" w:lineRule="auto"/>
              <w:rPr>
                <w:rFonts w:ascii="宋体" w:hAnsi="宋体" w:cs="黑体"/>
                <w:kern w:val="0"/>
                <w:sz w:val="24"/>
              </w:rPr>
            </w:pPr>
            <w:r w:rsidRPr="009754B6">
              <w:rPr>
                <w:rFonts w:ascii="宋体" w:hAnsi="宋体" w:cs="黑体" w:hint="eastAsia"/>
                <w:kern w:val="0"/>
                <w:sz w:val="24"/>
              </w:rPr>
              <w:t>投标人对谈判文件有异议的应当在投标截止时间3日前提出，采购人应当自收到异议之日起1日内</w:t>
            </w:r>
            <w:proofErr w:type="gramStart"/>
            <w:r w:rsidRPr="009754B6">
              <w:rPr>
                <w:rFonts w:ascii="宋体" w:hAnsi="宋体" w:cs="黑体" w:hint="eastAsia"/>
                <w:kern w:val="0"/>
                <w:sz w:val="24"/>
              </w:rPr>
              <w:t>作出</w:t>
            </w:r>
            <w:proofErr w:type="gramEnd"/>
            <w:r w:rsidRPr="009754B6">
              <w:rPr>
                <w:rFonts w:ascii="宋体" w:hAnsi="宋体" w:cs="黑体" w:hint="eastAsia"/>
                <w:kern w:val="0"/>
                <w:sz w:val="24"/>
              </w:rPr>
              <w:t>答复，</w:t>
            </w:r>
            <w:proofErr w:type="gramStart"/>
            <w:r w:rsidRPr="009754B6">
              <w:rPr>
                <w:rFonts w:ascii="宋体" w:hAnsi="宋体" w:cs="黑体" w:hint="eastAsia"/>
                <w:kern w:val="0"/>
                <w:sz w:val="24"/>
              </w:rPr>
              <w:t>作出</w:t>
            </w:r>
            <w:proofErr w:type="gramEnd"/>
            <w:r w:rsidRPr="009754B6">
              <w:rPr>
                <w:rFonts w:ascii="宋体" w:hAnsi="宋体" w:cs="黑体" w:hint="eastAsia"/>
                <w:kern w:val="0"/>
                <w:sz w:val="24"/>
              </w:rPr>
              <w:t>答复前，应当暂停招标投标活动。</w:t>
            </w:r>
          </w:p>
        </w:tc>
      </w:tr>
      <w:tr w:rsidR="009754B6" w:rsidRPr="009754B6" w:rsidTr="000B6AD5">
        <w:trPr>
          <w:trHeight w:val="465"/>
          <w:jc w:val="center"/>
        </w:trPr>
        <w:tc>
          <w:tcPr>
            <w:tcW w:w="1818" w:type="dxa"/>
            <w:vAlign w:val="center"/>
          </w:tcPr>
          <w:p w:rsidR="009754B6" w:rsidRPr="009754B6" w:rsidRDefault="009754B6" w:rsidP="000B6AD5">
            <w:pPr>
              <w:autoSpaceDE w:val="0"/>
              <w:autoSpaceDN w:val="0"/>
              <w:adjustRightInd w:val="0"/>
              <w:spacing w:line="360" w:lineRule="auto"/>
              <w:jc w:val="center"/>
              <w:rPr>
                <w:rFonts w:ascii="宋体" w:hAnsi="宋体"/>
                <w:b/>
                <w:sz w:val="24"/>
              </w:rPr>
            </w:pPr>
            <w:r w:rsidRPr="009754B6">
              <w:rPr>
                <w:rFonts w:ascii="宋体" w:hAnsi="宋体" w:hint="eastAsia"/>
                <w:b/>
                <w:sz w:val="24"/>
              </w:rPr>
              <w:t>评标委员会组成</w:t>
            </w:r>
          </w:p>
        </w:tc>
        <w:tc>
          <w:tcPr>
            <w:tcW w:w="8063" w:type="dxa"/>
            <w:vAlign w:val="center"/>
          </w:tcPr>
          <w:p w:rsidR="009754B6" w:rsidRPr="00A6782A" w:rsidRDefault="009754B6" w:rsidP="00A6782A">
            <w:pPr>
              <w:autoSpaceDE w:val="0"/>
              <w:autoSpaceDN w:val="0"/>
              <w:adjustRightInd w:val="0"/>
              <w:spacing w:line="360" w:lineRule="auto"/>
              <w:rPr>
                <w:rFonts w:ascii="宋体" w:hAnsi="宋体" w:cs="黑体"/>
                <w:kern w:val="0"/>
                <w:sz w:val="24"/>
                <w:u w:val="single"/>
              </w:rPr>
            </w:pPr>
            <w:r w:rsidRPr="00A6782A">
              <w:rPr>
                <w:rFonts w:ascii="宋体" w:hAnsi="宋体" w:hint="eastAsia"/>
                <w:b/>
                <w:sz w:val="24"/>
              </w:rPr>
              <w:t>评标委员会人数为三人（其中采购人代表为一人，</w:t>
            </w:r>
            <w:r w:rsidR="008728B4" w:rsidRPr="00A6782A">
              <w:rPr>
                <w:rFonts w:ascii="宋体" w:hAnsi="宋体" w:hint="eastAsia"/>
                <w:b/>
                <w:sz w:val="24"/>
              </w:rPr>
              <w:t>从政府采购专家库中</w:t>
            </w:r>
            <w:r w:rsidR="00A6782A">
              <w:rPr>
                <w:rFonts w:ascii="宋体" w:hAnsi="宋体" w:hint="eastAsia"/>
                <w:b/>
                <w:sz w:val="24"/>
              </w:rPr>
              <w:t>抽取</w:t>
            </w:r>
            <w:r w:rsidR="00663682">
              <w:rPr>
                <w:rFonts w:ascii="宋体" w:hAnsi="宋体" w:hint="eastAsia"/>
                <w:b/>
                <w:sz w:val="24"/>
              </w:rPr>
              <w:t>专家</w:t>
            </w:r>
            <w:r w:rsidRPr="00A6782A">
              <w:rPr>
                <w:rFonts w:ascii="宋体" w:hAnsi="宋体" w:hint="eastAsia"/>
                <w:b/>
                <w:sz w:val="24"/>
              </w:rPr>
              <w:t>二人）。</w:t>
            </w:r>
          </w:p>
        </w:tc>
      </w:tr>
    </w:tbl>
    <w:p w:rsidR="009754B6" w:rsidRDefault="009754B6" w:rsidP="00EE414C">
      <w:pPr>
        <w:autoSpaceDE w:val="0"/>
        <w:autoSpaceDN w:val="0"/>
        <w:adjustRightInd w:val="0"/>
        <w:spacing w:line="440" w:lineRule="exact"/>
        <w:ind w:firstLine="562"/>
        <w:rPr>
          <w:rFonts w:ascii="宋体" w:cs="宋体"/>
          <w:b/>
          <w:bCs/>
          <w:sz w:val="28"/>
          <w:szCs w:val="28"/>
          <w:lang w:val="zh-CN"/>
        </w:rPr>
      </w:pPr>
    </w:p>
    <w:p w:rsidR="00AA735B" w:rsidRDefault="00AA735B" w:rsidP="00EE414C">
      <w:pPr>
        <w:autoSpaceDE w:val="0"/>
        <w:autoSpaceDN w:val="0"/>
        <w:adjustRightInd w:val="0"/>
        <w:spacing w:line="440" w:lineRule="exact"/>
        <w:ind w:firstLine="562"/>
        <w:rPr>
          <w:rFonts w:ascii="宋体" w:cs="宋体"/>
          <w:b/>
          <w:bCs/>
          <w:sz w:val="28"/>
          <w:szCs w:val="28"/>
          <w:lang w:val="zh-CN"/>
        </w:rPr>
      </w:pPr>
    </w:p>
    <w:p w:rsidR="00EE414C" w:rsidRDefault="00EE414C" w:rsidP="00AA735B">
      <w:pPr>
        <w:pageBreakBefore/>
        <w:autoSpaceDE w:val="0"/>
        <w:autoSpaceDN w:val="0"/>
        <w:adjustRightInd w:val="0"/>
        <w:spacing w:line="440" w:lineRule="exact"/>
        <w:ind w:firstLine="561"/>
        <w:rPr>
          <w:rFonts w:ascii="宋体" w:cs="宋体"/>
          <w:sz w:val="28"/>
          <w:szCs w:val="28"/>
          <w:lang w:val="zh-CN"/>
        </w:rPr>
      </w:pPr>
      <w:r>
        <w:rPr>
          <w:rFonts w:ascii="宋体" w:cs="宋体" w:hint="eastAsia"/>
          <w:b/>
          <w:bCs/>
          <w:sz w:val="28"/>
          <w:szCs w:val="28"/>
          <w:lang w:val="zh-CN"/>
        </w:rPr>
        <w:lastRenderedPageBreak/>
        <w:t>A 说明和释义</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1.适用范围</w:t>
      </w:r>
    </w:p>
    <w:p w:rsidR="00817ECF" w:rsidRPr="00817ECF" w:rsidRDefault="00817ECF" w:rsidP="00817ECF">
      <w:pPr>
        <w:snapToGrid w:val="0"/>
        <w:spacing w:line="440" w:lineRule="exact"/>
        <w:ind w:firstLineChars="200" w:firstLine="480"/>
        <w:rPr>
          <w:rFonts w:ascii="宋体" w:cs="宋体"/>
          <w:sz w:val="24"/>
          <w:lang w:val="zh-CN"/>
        </w:rPr>
      </w:pPr>
      <w:proofErr w:type="gramStart"/>
      <w:r w:rsidRPr="00817ECF">
        <w:rPr>
          <w:rFonts w:ascii="宋体" w:cs="宋体" w:hint="eastAsia"/>
          <w:sz w:val="24"/>
          <w:lang w:val="zh-CN"/>
        </w:rPr>
        <w:t>本谈判</w:t>
      </w:r>
      <w:proofErr w:type="gramEnd"/>
      <w:r w:rsidRPr="00817ECF">
        <w:rPr>
          <w:rFonts w:ascii="宋体" w:cs="宋体" w:hint="eastAsia"/>
          <w:sz w:val="24"/>
          <w:lang w:val="zh-CN"/>
        </w:rPr>
        <w:t>文件仅适用于本次招标项目。</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2.定义</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2.1“采购人”系指本项目采购的单位</w:t>
      </w:r>
      <w:r w:rsidR="00AA735B" w:rsidRPr="000B6AD5">
        <w:rPr>
          <w:rFonts w:ascii="宋体" w:hAnsi="宋体" w:hint="eastAsia"/>
          <w:color w:val="000000"/>
          <w:kern w:val="0"/>
          <w:sz w:val="24"/>
        </w:rPr>
        <w:t>许昌经济技术开发区住房建设城市管理与环境保护局</w:t>
      </w:r>
      <w:r w:rsidRPr="00817ECF">
        <w:rPr>
          <w:rFonts w:ascii="宋体" w:cs="宋体" w:hint="eastAsia"/>
          <w:sz w:val="24"/>
          <w:lang w:val="zh-CN"/>
        </w:rPr>
        <w:t>，受采购人委托组织本次招标的是</w:t>
      </w:r>
      <w:r w:rsidR="00AA735B">
        <w:rPr>
          <w:rFonts w:ascii="宋体" w:cs="宋体" w:hint="eastAsia"/>
          <w:sz w:val="24"/>
          <w:lang w:val="zh-CN"/>
        </w:rPr>
        <w:t>大成工程咨询</w:t>
      </w:r>
      <w:r w:rsidRPr="00817ECF">
        <w:rPr>
          <w:rFonts w:ascii="宋体" w:cs="宋体" w:hint="eastAsia"/>
          <w:sz w:val="24"/>
          <w:lang w:val="zh-CN"/>
        </w:rPr>
        <w:t>有限公司。</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 xml:space="preserve">2.2“投标人”系指向采购人提交投标文件的供应商（公司或企业）。    </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2.3“项目” 系指供应商按谈判文件规定，须向采购方提供的货物或服务。</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3.合格的投标人：</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详见招标公告第</w:t>
      </w:r>
      <w:r w:rsidR="00AA735B">
        <w:rPr>
          <w:rFonts w:ascii="宋体" w:cs="宋体" w:hint="eastAsia"/>
          <w:sz w:val="24"/>
          <w:lang w:val="zh-CN"/>
        </w:rPr>
        <w:t>二</w:t>
      </w:r>
      <w:r w:rsidRPr="00817ECF">
        <w:rPr>
          <w:rFonts w:ascii="宋体" w:cs="宋体" w:hint="eastAsia"/>
          <w:sz w:val="24"/>
          <w:lang w:val="zh-CN"/>
        </w:rPr>
        <w:t>条。</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4.投标费用</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无论投标过程和结果如何，投标人自行承担与投标有关的全部费用。采购人在任何情况下均无义务和责任承担上述费用。</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B 谈判文件说明</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5.谈判文件的组成</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5.1谈判文件用以阐明采购所需的货物或服务，以及招标投标程序和合同条款。谈判文件由下述部分组成：</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5.1.1投标邀请函</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5.1.2采购需求及其它要求</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5.1.3评标办法</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5.1.4投标人须知</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5.1.5合同一般条款</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5.1.6合同特殊条款（针对该项目双方约定的主要内容）</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5.1.7合同样本</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5.1.8附件</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5.2</w:t>
      </w:r>
      <w:r w:rsidR="00AA735B" w:rsidRPr="00AA735B">
        <w:rPr>
          <w:rFonts w:ascii="宋体" w:cs="宋体" w:hint="eastAsia"/>
          <w:sz w:val="24"/>
          <w:lang w:val="zh-CN"/>
        </w:rPr>
        <w:t>招标文件以中文编制。</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5.3</w:t>
      </w:r>
      <w:r w:rsidR="00AA735B">
        <w:rPr>
          <w:rFonts w:ascii="宋体" w:cs="宋体" w:hint="eastAsia"/>
          <w:sz w:val="24"/>
          <w:lang w:val="zh-CN"/>
        </w:rPr>
        <w:t>投标人被视为熟悉上述与履行合同有关的一切情况。</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6.谈判文件的澄清</w:t>
      </w:r>
    </w:p>
    <w:p w:rsidR="00AA735B" w:rsidRDefault="00AA735B" w:rsidP="00AA735B">
      <w:pPr>
        <w:autoSpaceDE w:val="0"/>
        <w:autoSpaceDN w:val="0"/>
        <w:adjustRightInd w:val="0"/>
        <w:spacing w:line="440" w:lineRule="exact"/>
        <w:ind w:firstLine="480"/>
        <w:rPr>
          <w:rFonts w:ascii="宋体" w:cs="宋体"/>
          <w:sz w:val="24"/>
          <w:lang w:val="zh-CN"/>
        </w:rPr>
      </w:pPr>
      <w:r>
        <w:rPr>
          <w:rFonts w:ascii="宋体" w:cs="宋体" w:hint="eastAsia"/>
          <w:sz w:val="24"/>
          <w:lang w:val="zh-CN"/>
        </w:rPr>
        <w:t>投标人对谈判文件如有疑点，可要求澄清，</w:t>
      </w:r>
      <w:r w:rsidRPr="00817ECF">
        <w:rPr>
          <w:rFonts w:ascii="宋体" w:cs="宋体" w:hint="eastAsia"/>
          <w:sz w:val="24"/>
          <w:lang w:val="zh-CN"/>
        </w:rPr>
        <w:t>应按投标人须知前附表规定的时间内</w:t>
      </w:r>
      <w:r>
        <w:rPr>
          <w:rFonts w:ascii="宋体" w:cs="宋体" w:hint="eastAsia"/>
          <w:sz w:val="24"/>
          <w:lang w:val="zh-CN"/>
        </w:rPr>
        <w:t>通过公共资源交易系统平台发出，如未提出异议，视为全面接受。</w:t>
      </w:r>
    </w:p>
    <w:p w:rsidR="00AA735B" w:rsidRDefault="00AA735B" w:rsidP="00AA735B">
      <w:pPr>
        <w:autoSpaceDE w:val="0"/>
        <w:autoSpaceDN w:val="0"/>
        <w:adjustRightInd w:val="0"/>
        <w:spacing w:line="440" w:lineRule="exact"/>
        <w:ind w:firstLine="480"/>
        <w:rPr>
          <w:rFonts w:ascii="宋体" w:cs="宋体"/>
          <w:sz w:val="24"/>
          <w:lang w:val="zh-CN"/>
        </w:rPr>
      </w:pPr>
      <w:r>
        <w:rPr>
          <w:rFonts w:ascii="宋体" w:cs="宋体" w:hint="eastAsia"/>
          <w:sz w:val="24"/>
          <w:lang w:val="zh-CN"/>
        </w:rPr>
        <w:lastRenderedPageBreak/>
        <w:t>7.谈判文件的修改</w:t>
      </w:r>
    </w:p>
    <w:p w:rsidR="00AA735B" w:rsidRDefault="00AA735B" w:rsidP="00AA735B">
      <w:pPr>
        <w:autoSpaceDE w:val="0"/>
        <w:autoSpaceDN w:val="0"/>
        <w:adjustRightInd w:val="0"/>
        <w:spacing w:line="440" w:lineRule="exact"/>
        <w:ind w:firstLine="480"/>
        <w:rPr>
          <w:rFonts w:ascii="宋体" w:cs="宋体"/>
          <w:sz w:val="24"/>
          <w:lang w:val="zh-CN"/>
        </w:rPr>
      </w:pPr>
      <w:r>
        <w:rPr>
          <w:rFonts w:ascii="宋体" w:cs="宋体" w:hint="eastAsia"/>
          <w:sz w:val="24"/>
          <w:lang w:val="zh-CN"/>
        </w:rPr>
        <w:t>7.1</w:t>
      </w:r>
      <w:r>
        <w:rPr>
          <w:rFonts w:ascii="宋体" w:cs="宋体" w:hint="eastAsia"/>
          <w:sz w:val="24"/>
        </w:rPr>
        <w:t xml:space="preserve"> </w:t>
      </w:r>
      <w:r>
        <w:rPr>
          <w:rFonts w:ascii="宋体" w:cs="宋体" w:hint="eastAsia"/>
          <w:sz w:val="24"/>
          <w:lang w:val="zh-CN"/>
        </w:rPr>
        <w:t>在投标截止日期前，招标人可以通过公共资源交易系统电子平台修改谈判文件，为使投标人在准备投标文件时有合理的时间考虑谈判文件的修改，招标人可酌情推迟投标截止时间和开标时间。</w:t>
      </w:r>
    </w:p>
    <w:p w:rsidR="00AA735B" w:rsidRDefault="00AA735B" w:rsidP="00AA735B">
      <w:pPr>
        <w:autoSpaceDE w:val="0"/>
        <w:autoSpaceDN w:val="0"/>
        <w:adjustRightInd w:val="0"/>
        <w:spacing w:line="440" w:lineRule="exact"/>
        <w:ind w:firstLine="480"/>
        <w:rPr>
          <w:rFonts w:ascii="宋体" w:cs="宋体"/>
          <w:sz w:val="24"/>
          <w:lang w:val="zh-CN"/>
        </w:rPr>
      </w:pPr>
      <w:r>
        <w:rPr>
          <w:rFonts w:ascii="宋体" w:cs="宋体" w:hint="eastAsia"/>
          <w:sz w:val="24"/>
          <w:lang w:val="zh-CN"/>
        </w:rPr>
        <w:t>7.2</w:t>
      </w:r>
      <w:r>
        <w:rPr>
          <w:rFonts w:ascii="宋体" w:cs="宋体" w:hint="eastAsia"/>
          <w:sz w:val="24"/>
        </w:rPr>
        <w:t xml:space="preserve"> </w:t>
      </w:r>
      <w:r>
        <w:rPr>
          <w:rFonts w:ascii="宋体" w:cs="宋体" w:hint="eastAsia"/>
          <w:sz w:val="24"/>
          <w:lang w:val="zh-CN"/>
        </w:rPr>
        <w:t>所有澄清、答疑全部以公共资源交易系统平台发出为准，不再接受书面形式的递交。</w:t>
      </w:r>
    </w:p>
    <w:p w:rsidR="00AA735B" w:rsidRDefault="00AA735B" w:rsidP="00AA735B">
      <w:pPr>
        <w:autoSpaceDE w:val="0"/>
        <w:autoSpaceDN w:val="0"/>
        <w:adjustRightInd w:val="0"/>
        <w:spacing w:line="440" w:lineRule="exact"/>
        <w:ind w:firstLine="480"/>
        <w:rPr>
          <w:rFonts w:ascii="宋体" w:cs="宋体"/>
          <w:sz w:val="24"/>
          <w:lang w:val="zh-CN"/>
        </w:rPr>
      </w:pPr>
      <w:r>
        <w:rPr>
          <w:rFonts w:ascii="宋体" w:cs="宋体" w:hint="eastAsia"/>
          <w:sz w:val="24"/>
          <w:lang w:val="zh-CN"/>
        </w:rPr>
        <w:t>7.3</w:t>
      </w:r>
      <w:r>
        <w:rPr>
          <w:rFonts w:ascii="宋体" w:cs="宋体" w:hint="eastAsia"/>
          <w:sz w:val="24"/>
        </w:rPr>
        <w:t xml:space="preserve"> </w:t>
      </w:r>
      <w:r>
        <w:rPr>
          <w:rFonts w:ascii="宋体" w:cs="宋体" w:hint="eastAsia"/>
          <w:sz w:val="24"/>
          <w:lang w:val="zh-CN"/>
        </w:rPr>
        <w:t>谈判文件的修改书将构成招标文件的一部分，对投标人有约束力。</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C投标文件的编写和说明</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投标人应仔细阅读谈判文件的所有内容，按本文件的要求提供投标文件，并保证所提供的全部资料的真实性，以使其投标文件对本文件</w:t>
      </w:r>
      <w:proofErr w:type="gramStart"/>
      <w:r w:rsidRPr="00817ECF">
        <w:rPr>
          <w:rFonts w:ascii="宋体" w:cs="宋体" w:hint="eastAsia"/>
          <w:sz w:val="24"/>
          <w:lang w:val="zh-CN"/>
        </w:rPr>
        <w:t>作出</w:t>
      </w:r>
      <w:proofErr w:type="gramEnd"/>
      <w:r w:rsidRPr="00817ECF">
        <w:rPr>
          <w:rFonts w:ascii="宋体" w:cs="宋体" w:hint="eastAsia"/>
          <w:sz w:val="24"/>
          <w:lang w:val="zh-CN"/>
        </w:rPr>
        <w:t>实质性响应，否则，其投标文件将被视为无效投标文件。</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8.投标文件书写、计量单位使用等</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8.1投标文件及投标人与投标有关的来往通知、函件和文件均应使用中文。</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8.2除在谈判文件的技术规格中另有规定外，计量单位应使用中华人民共和国法定计量单位（国际单位制和国家选定的其他计量单位）。</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8.3投标人应按本文件中提供的文件格式、内容和要求制作投标文件。投标文件应胶装方式装订成册。</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9.投标文件的组成</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9.1见附件。</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9.2投标文件装订。投标人应按附件中投标文件的顺序和要求，以A4幅面胶封装订成册，编排目录和连续页码，并在封面上标明：正本、副本、投标项目名称、招标编号、标段号、投标单位名称、日期等字样。</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9.3投标文件及提供的相关资料必须符合国家的法律、法规及有关政策规定。</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10.投标文件格式</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投标人应按谈判文件中提供的投标文件格式填写，投标人认为需加以说明的其它内容可列备注栏。</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11.投标报价</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11.1根据谈判文件第二章采购需求及其它要求规定的供货和责任范围，投标人未单独列明的分项价格将视该项目的费用已包含在其他分项中，合同执行中</w:t>
      </w:r>
      <w:proofErr w:type="gramStart"/>
      <w:r w:rsidRPr="00817ECF">
        <w:rPr>
          <w:rFonts w:ascii="宋体" w:cs="宋体" w:hint="eastAsia"/>
          <w:sz w:val="24"/>
          <w:lang w:val="zh-CN"/>
        </w:rPr>
        <w:t>不</w:t>
      </w:r>
      <w:proofErr w:type="gramEnd"/>
      <w:r w:rsidRPr="00817ECF">
        <w:rPr>
          <w:rFonts w:ascii="宋体" w:cs="宋体" w:hint="eastAsia"/>
          <w:sz w:val="24"/>
          <w:lang w:val="zh-CN"/>
        </w:rPr>
        <w:t>另行支付。</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11.2开标一览表内容与投标文件中明细表内容不一致的，以开标一览表为准；大写金额和小写金额不一致的，以大写金额为准；总价金额与按单价汇总金额不一致的，以单价金额计</w:t>
      </w:r>
      <w:r w:rsidRPr="00817ECF">
        <w:rPr>
          <w:rFonts w:ascii="宋体" w:cs="宋体" w:hint="eastAsia"/>
          <w:sz w:val="24"/>
          <w:lang w:val="zh-CN"/>
        </w:rPr>
        <w:lastRenderedPageBreak/>
        <w:t>算结果为准，但单价金额小数点有明显错误的除外；副本与正本不符的，以正本为准。</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11.3投标人应完整地按照谈判文件中提供的项目需求填写投标分项报价表，不得随意增减内容。</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11.4投标人对每种项目只允许有一个报价，采购人不接受任何有选择的报价。</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12.投标货币</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投标必须以人民币报价。</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13.证明投标人资格和能力的文件</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13.1投标人应按照谈判文件附件规定的内容和格式提交证明其有资格参加投标和中标后有能力履行合同的文件，并作为其投标文件的一部分。</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13.2投标人提交的资格证明文件应包括但不限于谈判文件附件所规定的相关内容。</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14.投标有效期</w:t>
      </w:r>
    </w:p>
    <w:p w:rsidR="00817ECF" w:rsidRP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14.1投标应自投标截止时间起60天内保持有效。投标有效期不足的投标将视为无效投标。</w:t>
      </w:r>
    </w:p>
    <w:p w:rsidR="00817ECF" w:rsidRDefault="00817ECF" w:rsidP="00817ECF">
      <w:pPr>
        <w:snapToGrid w:val="0"/>
        <w:spacing w:line="440" w:lineRule="exact"/>
        <w:ind w:firstLineChars="200" w:firstLine="480"/>
        <w:rPr>
          <w:rFonts w:ascii="宋体" w:cs="宋体"/>
          <w:sz w:val="24"/>
          <w:lang w:val="zh-CN"/>
        </w:rPr>
      </w:pPr>
      <w:r w:rsidRPr="00817ECF">
        <w:rPr>
          <w:rFonts w:ascii="宋体" w:cs="宋体" w:hint="eastAsia"/>
          <w:sz w:val="24"/>
          <w:lang w:val="zh-CN"/>
        </w:rPr>
        <w:t>14.2要求投标人同意延长投标有效期。这种要求与答复均应以书面形式提交。投标人可拒绝采购人的这种要求，其投标保证金将被退还。接受投标有效期延长的投标人将不会被要求和允许修正其投标文件，而只会被要求相应地延长其投标保证金的有效期。有关投标保证金的退还与否的规定将在延长了的有效期内继续有效。</w:t>
      </w:r>
    </w:p>
    <w:p w:rsidR="00EE414C" w:rsidRDefault="00EE414C" w:rsidP="00817ECF">
      <w:pPr>
        <w:snapToGrid w:val="0"/>
        <w:spacing w:line="440" w:lineRule="exact"/>
        <w:ind w:firstLineChars="200" w:firstLine="482"/>
        <w:rPr>
          <w:rFonts w:ascii="宋体" w:hAnsi="宋体"/>
          <w:sz w:val="24"/>
        </w:rPr>
      </w:pPr>
      <w:r>
        <w:rPr>
          <w:rFonts w:ascii="宋体" w:hAnsi="宋体" w:hint="eastAsia"/>
          <w:b/>
          <w:sz w:val="24"/>
        </w:rPr>
        <w:t>15.投标保证金</w:t>
      </w:r>
    </w:p>
    <w:p w:rsidR="00EE414C" w:rsidRDefault="00EE414C" w:rsidP="00EE414C">
      <w:pPr>
        <w:snapToGrid w:val="0"/>
        <w:spacing w:line="440" w:lineRule="exact"/>
        <w:ind w:firstLineChars="200" w:firstLine="480"/>
        <w:rPr>
          <w:rFonts w:ascii="宋体" w:hAnsi="宋体"/>
          <w:sz w:val="24"/>
        </w:rPr>
      </w:pPr>
      <w:r>
        <w:rPr>
          <w:rFonts w:ascii="宋体" w:hAnsi="宋体" w:hint="eastAsia"/>
          <w:sz w:val="24"/>
        </w:rPr>
        <w:t>15.1投标保证金为投标文件的组成部分之一。</w:t>
      </w:r>
    </w:p>
    <w:p w:rsidR="00EE414C" w:rsidRDefault="00EE414C" w:rsidP="00EE414C">
      <w:pPr>
        <w:snapToGrid w:val="0"/>
        <w:spacing w:line="440" w:lineRule="exact"/>
        <w:ind w:firstLineChars="200" w:firstLine="480"/>
        <w:rPr>
          <w:rFonts w:ascii="宋体" w:hAnsi="宋体"/>
          <w:sz w:val="24"/>
        </w:rPr>
      </w:pPr>
      <w:r>
        <w:rPr>
          <w:rFonts w:ascii="宋体" w:hAnsi="宋体" w:hint="eastAsia"/>
          <w:sz w:val="24"/>
        </w:rPr>
        <w:t>15.2投标人向招标人提交</w:t>
      </w:r>
      <w:r w:rsidR="00817ECF">
        <w:rPr>
          <w:rFonts w:ascii="宋体" w:hAnsi="宋体" w:hint="eastAsia"/>
          <w:sz w:val="24"/>
        </w:rPr>
        <w:t>4000</w:t>
      </w:r>
      <w:r>
        <w:rPr>
          <w:rFonts w:ascii="宋体" w:hAnsi="宋体" w:hint="eastAsia"/>
          <w:sz w:val="24"/>
        </w:rPr>
        <w:t xml:space="preserve">元的投标保证金。                  </w:t>
      </w:r>
    </w:p>
    <w:p w:rsidR="00EE414C" w:rsidRDefault="00EE414C" w:rsidP="00EE414C">
      <w:pPr>
        <w:snapToGrid w:val="0"/>
        <w:spacing w:line="440" w:lineRule="exact"/>
        <w:ind w:firstLineChars="200" w:firstLine="480"/>
        <w:rPr>
          <w:rFonts w:ascii="宋体" w:hAnsi="宋体"/>
          <w:sz w:val="24"/>
        </w:rPr>
      </w:pPr>
      <w:r>
        <w:rPr>
          <w:rFonts w:ascii="宋体" w:hAnsi="宋体" w:hint="eastAsia"/>
          <w:sz w:val="24"/>
        </w:rPr>
        <w:t>15.3投标保证金用于保护本次招标人免受投标人的行为而引起的风险。</w:t>
      </w:r>
    </w:p>
    <w:p w:rsidR="00EE414C" w:rsidRDefault="00EE414C" w:rsidP="00EE414C">
      <w:pPr>
        <w:snapToGrid w:val="0"/>
        <w:spacing w:line="440" w:lineRule="exact"/>
        <w:ind w:firstLineChars="200" w:firstLine="480"/>
        <w:rPr>
          <w:rFonts w:ascii="宋体" w:hAnsi="宋体"/>
          <w:sz w:val="24"/>
        </w:rPr>
      </w:pPr>
      <w:r>
        <w:rPr>
          <w:rFonts w:ascii="宋体" w:hAnsi="宋体" w:hint="eastAsia"/>
          <w:sz w:val="24"/>
        </w:rPr>
        <w:t>15.4 提交投标保证金</w:t>
      </w:r>
    </w:p>
    <w:p w:rsidR="00EE414C" w:rsidRDefault="00EE414C" w:rsidP="00EE414C">
      <w:pPr>
        <w:snapToGrid w:val="0"/>
        <w:spacing w:line="440" w:lineRule="exact"/>
        <w:ind w:firstLineChars="200" w:firstLine="480"/>
        <w:rPr>
          <w:rFonts w:ascii="宋体" w:hAnsi="宋体"/>
          <w:sz w:val="24"/>
        </w:rPr>
      </w:pPr>
      <w:r>
        <w:rPr>
          <w:rFonts w:ascii="宋体" w:cs="宋体" w:hint="eastAsia"/>
          <w:sz w:val="24"/>
          <w:lang w:val="zh-CN"/>
        </w:rPr>
        <w:t>15.4.1投标保证金缴纳方式：</w:t>
      </w:r>
    </w:p>
    <w:p w:rsidR="00EE414C" w:rsidRDefault="00EE414C" w:rsidP="00EE414C">
      <w:pPr>
        <w:snapToGrid w:val="0"/>
        <w:spacing w:line="440" w:lineRule="exact"/>
        <w:ind w:firstLineChars="200" w:firstLine="480"/>
        <w:rPr>
          <w:rFonts w:ascii="宋体" w:hAnsi="宋体"/>
          <w:sz w:val="24"/>
        </w:rPr>
      </w:pPr>
      <w:r>
        <w:rPr>
          <w:rFonts w:ascii="宋体" w:cs="宋体" w:hint="eastAsia"/>
          <w:sz w:val="24"/>
          <w:lang w:val="zh-CN"/>
        </w:rPr>
        <w:t>投标人网上报名后</w:t>
      </w:r>
      <w:r>
        <w:rPr>
          <w:rFonts w:ascii="宋体" w:cs="宋体" w:hint="eastAsia"/>
          <w:sz w:val="24"/>
        </w:rPr>
        <w:t>，</w:t>
      </w:r>
      <w:r>
        <w:rPr>
          <w:rFonts w:ascii="宋体" w:cs="宋体" w:hint="eastAsia"/>
          <w:sz w:val="24"/>
          <w:lang w:val="zh-CN"/>
        </w:rPr>
        <w:t>登录</w:t>
      </w:r>
      <w:r>
        <w:rPr>
          <w:rFonts w:ascii="宋体" w:cs="宋体" w:hint="eastAsia"/>
          <w:sz w:val="24"/>
        </w:rPr>
        <w:t>http://221.14.6.70:8088/ggzy</w:t>
      </w:r>
      <w:r>
        <w:rPr>
          <w:rFonts w:ascii="宋体" w:cs="宋体"/>
          <w:sz w:val="24"/>
          <w:lang w:val="zh-CN"/>
        </w:rPr>
        <w:t>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费用缴纳说明</w:t>
      </w:r>
      <w:r>
        <w:rPr>
          <w:rFonts w:ascii="宋体" w:cs="宋体" w:hint="eastAsia"/>
          <w:sz w:val="24"/>
        </w:rPr>
        <w:t>”→“</w:t>
      </w:r>
      <w:r>
        <w:rPr>
          <w:rFonts w:ascii="宋体" w:cs="宋体" w:hint="eastAsia"/>
          <w:sz w:val="24"/>
          <w:lang w:val="zh-CN"/>
        </w:rPr>
        <w:t>保证金缴纳说明单</w:t>
      </w:r>
      <w:r>
        <w:rPr>
          <w:rFonts w:ascii="宋体" w:cs="宋体" w:hint="eastAsia"/>
          <w:sz w:val="24"/>
        </w:rPr>
        <w:t>”，</w:t>
      </w:r>
      <w:r>
        <w:rPr>
          <w:rFonts w:ascii="宋体" w:cs="宋体" w:hint="eastAsia"/>
          <w:sz w:val="24"/>
          <w:lang w:val="zh-CN"/>
        </w:rPr>
        <w:t>获取缴费说明单</w:t>
      </w:r>
      <w:r>
        <w:rPr>
          <w:rFonts w:ascii="宋体" w:cs="宋体" w:hint="eastAsia"/>
          <w:sz w:val="24"/>
        </w:rPr>
        <w:t>，</w:t>
      </w:r>
      <w:r>
        <w:rPr>
          <w:rFonts w:ascii="宋体" w:cs="宋体" w:hint="eastAsia"/>
          <w:sz w:val="24"/>
          <w:lang w:val="zh-CN"/>
        </w:rPr>
        <w:t>根据每个标段的缴纳说明单在缴纳截止时间前</w:t>
      </w:r>
      <w:r>
        <w:rPr>
          <w:rFonts w:ascii="宋体" w:cs="宋体"/>
          <w:sz w:val="24"/>
          <w:lang w:val="zh-CN"/>
        </w:rPr>
        <w:t>缴纳</w:t>
      </w:r>
      <w:r>
        <w:rPr>
          <w:rFonts w:ascii="宋体" w:cs="宋体" w:hint="eastAsia"/>
          <w:sz w:val="24"/>
        </w:rPr>
        <w:t>；</w:t>
      </w:r>
      <w:r>
        <w:rPr>
          <w:rFonts w:ascii="宋体" w:cs="宋体" w:hint="eastAsia"/>
          <w:sz w:val="24"/>
          <w:lang w:val="zh-CN"/>
        </w:rPr>
        <w:t>成功缴纳后重新登录前述系统</w:t>
      </w:r>
      <w:r>
        <w:rPr>
          <w:rFonts w:ascii="宋体" w:cs="宋体" w:hint="eastAsia"/>
          <w:sz w:val="24"/>
        </w:rPr>
        <w:t>，</w:t>
      </w:r>
      <w:r>
        <w:rPr>
          <w:rFonts w:ascii="宋体" w:cs="宋体" w:hint="eastAsia"/>
          <w:sz w:val="24"/>
          <w:lang w:val="zh-CN"/>
        </w:rPr>
        <w:t>依次点击</w:t>
      </w:r>
      <w:r>
        <w:rPr>
          <w:rFonts w:ascii="宋体" w:cs="宋体" w:hint="eastAsia"/>
          <w:sz w:val="24"/>
        </w:rPr>
        <w:t>“</w:t>
      </w:r>
      <w:r>
        <w:rPr>
          <w:rFonts w:ascii="宋体" w:cs="宋体" w:hint="eastAsia"/>
          <w:sz w:val="24"/>
          <w:lang w:val="zh-CN"/>
        </w:rPr>
        <w:t>会员向导</w:t>
      </w:r>
      <w:r>
        <w:rPr>
          <w:rFonts w:ascii="宋体" w:cs="宋体" w:hint="eastAsia"/>
          <w:sz w:val="24"/>
        </w:rPr>
        <w:t>”→“</w:t>
      </w:r>
      <w:r>
        <w:rPr>
          <w:rFonts w:ascii="宋体" w:cs="宋体" w:hint="eastAsia"/>
          <w:sz w:val="24"/>
          <w:lang w:val="zh-CN"/>
        </w:rPr>
        <w:t>参与投标</w:t>
      </w:r>
      <w:r>
        <w:rPr>
          <w:rFonts w:ascii="宋体" w:cs="宋体" w:hint="eastAsia"/>
          <w:sz w:val="24"/>
        </w:rPr>
        <w:t>”→“</w:t>
      </w:r>
      <w:r>
        <w:rPr>
          <w:rFonts w:ascii="宋体" w:cs="宋体" w:hint="eastAsia"/>
          <w:sz w:val="24"/>
          <w:lang w:val="zh-CN"/>
        </w:rPr>
        <w:t>保证金绑定</w:t>
      </w:r>
      <w:r>
        <w:rPr>
          <w:rFonts w:ascii="宋体" w:cs="宋体" w:hint="eastAsia"/>
          <w:sz w:val="24"/>
        </w:rPr>
        <w:t>”→“</w:t>
      </w:r>
      <w:r>
        <w:rPr>
          <w:rFonts w:ascii="宋体" w:cs="宋体" w:hint="eastAsia"/>
          <w:sz w:val="24"/>
          <w:lang w:val="zh-CN"/>
        </w:rPr>
        <w:t>绑定</w:t>
      </w:r>
      <w:r>
        <w:rPr>
          <w:rFonts w:ascii="宋体" w:cs="宋体" w:hint="eastAsia"/>
          <w:sz w:val="24"/>
        </w:rPr>
        <w:t>”</w:t>
      </w:r>
      <w:r>
        <w:rPr>
          <w:rFonts w:ascii="宋体" w:cs="宋体" w:hint="eastAsia"/>
          <w:sz w:val="24"/>
          <w:lang w:val="zh-CN"/>
        </w:rPr>
        <w:t>进行投标保证金绑定。</w:t>
      </w:r>
    </w:p>
    <w:p w:rsidR="00EE414C" w:rsidRDefault="00EE414C" w:rsidP="00EE414C">
      <w:pPr>
        <w:snapToGrid w:val="0"/>
        <w:spacing w:line="440" w:lineRule="exact"/>
        <w:ind w:firstLineChars="200" w:firstLine="480"/>
        <w:rPr>
          <w:rFonts w:ascii="宋体" w:cs="宋体"/>
          <w:sz w:val="24"/>
          <w:lang w:val="zh-CN"/>
        </w:rPr>
      </w:pPr>
      <w:r>
        <w:rPr>
          <w:rFonts w:ascii="宋体" w:cs="宋体" w:hint="eastAsia"/>
          <w:sz w:val="24"/>
          <w:lang w:val="zh-CN"/>
        </w:rPr>
        <w:t>投标人可根据提示情况决定是否重新缴纳。</w:t>
      </w:r>
    </w:p>
    <w:p w:rsidR="00EE414C" w:rsidRDefault="00EE414C" w:rsidP="00EE414C">
      <w:pPr>
        <w:snapToGrid w:val="0"/>
        <w:spacing w:line="440" w:lineRule="exact"/>
        <w:ind w:firstLineChars="200" w:firstLine="480"/>
        <w:rPr>
          <w:rFonts w:ascii="宋体" w:cs="宋体"/>
          <w:sz w:val="24"/>
          <w:lang w:val="zh-CN"/>
        </w:rPr>
      </w:pPr>
      <w:r>
        <w:rPr>
          <w:rFonts w:ascii="宋体" w:cs="宋体"/>
          <w:sz w:val="24"/>
          <w:lang w:val="zh-CN"/>
        </w:rPr>
        <w:t>保证金缴纳绑定问题咨询电话</w:t>
      </w:r>
      <w:r>
        <w:rPr>
          <w:rFonts w:ascii="宋体" w:cs="宋体" w:hint="eastAsia"/>
          <w:sz w:val="24"/>
          <w:lang w:val="zh-CN"/>
        </w:rPr>
        <w:t>:</w:t>
      </w:r>
      <w:r>
        <w:rPr>
          <w:rFonts w:ascii="宋体" w:cs="宋体"/>
          <w:sz w:val="24"/>
          <w:lang w:val="zh-CN"/>
        </w:rPr>
        <w:t>0374-296</w:t>
      </w:r>
      <w:r>
        <w:rPr>
          <w:rFonts w:ascii="宋体" w:cs="宋体" w:hint="eastAsia"/>
          <w:sz w:val="24"/>
        </w:rPr>
        <w:t>1598</w:t>
      </w:r>
      <w:r>
        <w:rPr>
          <w:rFonts w:ascii="宋体" w:cs="宋体" w:hint="eastAsia"/>
          <w:sz w:val="24"/>
          <w:lang w:val="zh-CN"/>
        </w:rPr>
        <w:t>。</w:t>
      </w:r>
    </w:p>
    <w:p w:rsidR="00EE414C" w:rsidRDefault="00EE414C" w:rsidP="00EE414C">
      <w:pPr>
        <w:snapToGrid w:val="0"/>
        <w:spacing w:line="440" w:lineRule="exact"/>
        <w:ind w:firstLineChars="200" w:firstLine="480"/>
        <w:rPr>
          <w:rFonts w:ascii="宋体" w:cs="宋体"/>
          <w:sz w:val="24"/>
          <w:lang w:val="zh-CN"/>
        </w:rPr>
      </w:pPr>
      <w:r>
        <w:rPr>
          <w:rFonts w:ascii="宋体" w:cs="宋体" w:hint="eastAsia"/>
          <w:sz w:val="24"/>
          <w:lang w:val="zh-CN"/>
        </w:rPr>
        <w:t>15.4.2投标人的投标保证金须从其公司注册银行账户转出并不接受现金方式缴纳，否则由投标人自行负责。</w:t>
      </w:r>
    </w:p>
    <w:p w:rsidR="00EE414C" w:rsidRDefault="00EE414C" w:rsidP="00EE414C">
      <w:pPr>
        <w:snapToGrid w:val="0"/>
        <w:spacing w:line="440" w:lineRule="exact"/>
        <w:ind w:firstLineChars="200" w:firstLine="480"/>
        <w:rPr>
          <w:rFonts w:ascii="宋体" w:cs="宋体"/>
          <w:sz w:val="24"/>
          <w:lang w:val="zh-CN"/>
        </w:rPr>
      </w:pPr>
      <w:r>
        <w:rPr>
          <w:rFonts w:ascii="宋体" w:cs="宋体" w:hint="eastAsia"/>
          <w:sz w:val="24"/>
          <w:lang w:val="zh-CN"/>
        </w:rPr>
        <w:lastRenderedPageBreak/>
        <w:t>15.4.</w:t>
      </w:r>
      <w:r>
        <w:rPr>
          <w:rFonts w:ascii="宋体" w:cs="宋体"/>
          <w:sz w:val="24"/>
          <w:lang w:val="zh-CN"/>
        </w:rPr>
        <w:t>3</w:t>
      </w:r>
      <w:r>
        <w:rPr>
          <w:rFonts w:ascii="宋体" w:cs="宋体" w:hint="eastAsia"/>
          <w:sz w:val="24"/>
          <w:lang w:val="zh-CN"/>
        </w:rPr>
        <w:t>要一次足额缴纳并成功绑定投标保证金，每个投标人每个项目每个标段只有唯一缴纳账号。</w:t>
      </w:r>
    </w:p>
    <w:p w:rsidR="00EE414C" w:rsidRDefault="00EE414C" w:rsidP="00EE414C">
      <w:pPr>
        <w:snapToGrid w:val="0"/>
        <w:spacing w:line="440" w:lineRule="exact"/>
        <w:ind w:firstLineChars="200" w:firstLine="480"/>
        <w:rPr>
          <w:rFonts w:ascii="宋体" w:cs="宋体"/>
          <w:sz w:val="24"/>
          <w:lang w:val="zh-CN"/>
        </w:rPr>
      </w:pPr>
      <w:r>
        <w:rPr>
          <w:rFonts w:ascii="宋体" w:cs="宋体" w:hint="eastAsia"/>
          <w:sz w:val="24"/>
          <w:lang w:val="zh-CN"/>
        </w:rPr>
        <w:t>15.4.</w:t>
      </w:r>
      <w:r>
        <w:rPr>
          <w:rFonts w:ascii="宋体" w:cs="宋体"/>
          <w:sz w:val="24"/>
          <w:lang w:val="zh-CN"/>
        </w:rPr>
        <w:t>4</w:t>
      </w:r>
      <w:r>
        <w:rPr>
          <w:rFonts w:ascii="宋体" w:cs="宋体" w:hint="eastAsia"/>
          <w:sz w:val="24"/>
          <w:lang w:val="zh-CN"/>
        </w:rPr>
        <w:t>投标人严格按照“保证金缴纳说明单”内容缴纳投标保证金，并保留缴纳凭证以备查询。汇款凭证</w:t>
      </w:r>
      <w:r w:rsidR="00514F2D">
        <w:rPr>
          <w:rFonts w:ascii="宋体" w:cs="宋体" w:hint="eastAsia"/>
          <w:sz w:val="24"/>
          <w:lang w:val="zh-CN"/>
        </w:rPr>
        <w:t>请勿</w:t>
      </w:r>
      <w:r>
        <w:rPr>
          <w:rFonts w:ascii="宋体" w:cs="宋体" w:hint="eastAsia"/>
          <w:sz w:val="24"/>
          <w:lang w:val="zh-CN"/>
        </w:rPr>
        <w:t>备注项目编号和项目名称。</w:t>
      </w:r>
    </w:p>
    <w:p w:rsidR="00EE414C" w:rsidRDefault="00EE414C" w:rsidP="00EE414C">
      <w:pPr>
        <w:snapToGrid w:val="0"/>
        <w:spacing w:line="440" w:lineRule="exact"/>
        <w:ind w:firstLineChars="200" w:firstLine="480"/>
        <w:rPr>
          <w:rFonts w:ascii="宋体" w:cs="宋体"/>
          <w:sz w:val="24"/>
          <w:lang w:val="zh-CN"/>
        </w:rPr>
      </w:pPr>
      <w:r>
        <w:rPr>
          <w:rFonts w:ascii="宋体" w:cs="宋体" w:hint="eastAsia"/>
          <w:sz w:val="24"/>
          <w:lang w:val="zh-CN"/>
        </w:rPr>
        <w:t>15.4.5 提交保证金截止时间与开标时间一致，并以到账时间为准（投标人应承担节假日、异地、跨行等带来的银行系统不能支付的风险）。</w:t>
      </w:r>
    </w:p>
    <w:p w:rsidR="00EE414C" w:rsidRDefault="00EE414C" w:rsidP="00EE414C">
      <w:pPr>
        <w:snapToGrid w:val="0"/>
        <w:spacing w:line="440" w:lineRule="exact"/>
        <w:ind w:firstLineChars="200" w:firstLine="480"/>
        <w:rPr>
          <w:rFonts w:ascii="宋体" w:cs="宋体"/>
          <w:sz w:val="24"/>
          <w:lang w:val="zh-CN"/>
        </w:rPr>
      </w:pPr>
      <w:r>
        <w:rPr>
          <w:rFonts w:ascii="宋体" w:cs="宋体" w:hint="eastAsia"/>
          <w:sz w:val="24"/>
          <w:lang w:val="zh-CN"/>
        </w:rPr>
        <w:t>15.4.</w:t>
      </w:r>
      <w:r>
        <w:rPr>
          <w:rFonts w:ascii="宋体" w:cs="宋体"/>
          <w:sz w:val="24"/>
          <w:lang w:val="zh-CN"/>
        </w:rPr>
        <w:t>6</w:t>
      </w:r>
      <w:r>
        <w:rPr>
          <w:rFonts w:ascii="宋体" w:cs="宋体" w:hint="eastAsia"/>
          <w:sz w:val="24"/>
          <w:lang w:val="zh-CN"/>
        </w:rPr>
        <w:t>投标人所提交的投标保证金仅限当次投标项目（标段）有效，不得重复替代使用。一个招标项目有多个标段或者有多个项目同时招标的，投标人必须按项目、标段分别提交投标保证金。</w:t>
      </w:r>
    </w:p>
    <w:p w:rsidR="00EE414C" w:rsidRDefault="00EE414C" w:rsidP="00EE414C">
      <w:pPr>
        <w:snapToGrid w:val="0"/>
        <w:spacing w:line="440" w:lineRule="exact"/>
        <w:ind w:firstLineChars="200" w:firstLine="480"/>
        <w:rPr>
          <w:rFonts w:ascii="宋体" w:hAnsi="宋体"/>
          <w:sz w:val="24"/>
        </w:rPr>
      </w:pPr>
      <w:r>
        <w:rPr>
          <w:rFonts w:ascii="宋体" w:hAnsi="宋体" w:hint="eastAsia"/>
          <w:sz w:val="24"/>
        </w:rPr>
        <w:t>15.4.7</w:t>
      </w:r>
      <w:r w:rsidR="00AA735B">
        <w:rPr>
          <w:rFonts w:ascii="宋体" w:hAnsi="宋体" w:hint="eastAsia"/>
          <w:sz w:val="24"/>
        </w:rPr>
        <w:t>中心</w:t>
      </w:r>
      <w:proofErr w:type="gramStart"/>
      <w:r>
        <w:rPr>
          <w:rFonts w:ascii="宋体" w:hAnsi="宋体" w:hint="eastAsia"/>
          <w:sz w:val="24"/>
        </w:rPr>
        <w:t>不</w:t>
      </w:r>
      <w:proofErr w:type="gramEnd"/>
      <w:r>
        <w:rPr>
          <w:rFonts w:ascii="宋体" w:hAnsi="宋体" w:hint="eastAsia"/>
          <w:sz w:val="24"/>
        </w:rPr>
        <w:t>开具保证金收款收据。</w:t>
      </w:r>
    </w:p>
    <w:p w:rsidR="00EE414C" w:rsidRDefault="00EE414C" w:rsidP="00EE414C">
      <w:pPr>
        <w:snapToGrid w:val="0"/>
        <w:spacing w:line="440" w:lineRule="exact"/>
        <w:ind w:leftChars="228" w:left="479"/>
        <w:jc w:val="left"/>
        <w:rPr>
          <w:rFonts w:ascii="宋体" w:cs="宋体"/>
          <w:sz w:val="24"/>
          <w:lang w:val="zh-CN"/>
        </w:rPr>
      </w:pPr>
      <w:r>
        <w:rPr>
          <w:rFonts w:ascii="宋体" w:cs="宋体" w:hint="eastAsia"/>
          <w:sz w:val="24"/>
          <w:lang w:val="zh-CN"/>
        </w:rPr>
        <w:t>15.5 退还投标保证金时，区别成交与否，按不同时序由银行按来款途径原账户。</w:t>
      </w:r>
    </w:p>
    <w:p w:rsidR="00EE414C" w:rsidRDefault="00EE414C" w:rsidP="00EE414C">
      <w:pPr>
        <w:snapToGrid w:val="0"/>
        <w:spacing w:line="440" w:lineRule="exact"/>
        <w:ind w:firstLineChars="200" w:firstLine="480"/>
        <w:jc w:val="left"/>
        <w:rPr>
          <w:rFonts w:ascii="宋体" w:hAnsi="宋体"/>
          <w:sz w:val="24"/>
        </w:rPr>
      </w:pPr>
      <w:r>
        <w:rPr>
          <w:rFonts w:ascii="宋体" w:cs="宋体" w:hint="eastAsia"/>
          <w:sz w:val="24"/>
          <w:lang w:val="zh-CN"/>
        </w:rPr>
        <w:t>15.5.1 未成交的供应商的投标保证金，在成交通知书发出后5个工作日内退还投标保证金及银行同期活期存款利息。</w:t>
      </w:r>
    </w:p>
    <w:p w:rsidR="00EE414C" w:rsidRDefault="00EE414C" w:rsidP="00EE414C">
      <w:pPr>
        <w:spacing w:line="440" w:lineRule="exact"/>
        <w:ind w:firstLineChars="200" w:firstLine="480"/>
        <w:rPr>
          <w:rFonts w:ascii="宋体" w:cs="宋体"/>
          <w:sz w:val="24"/>
          <w:lang w:val="zh-CN"/>
        </w:rPr>
      </w:pPr>
      <w:r>
        <w:rPr>
          <w:rFonts w:ascii="宋体" w:cs="宋体" w:hint="eastAsia"/>
          <w:sz w:val="24"/>
          <w:lang w:val="zh-CN"/>
        </w:rPr>
        <w:t>15.5.2成交的供应商的投标保证金，在签订合同之日起5个工作日内退还投标保证金及银行同期活期存款利息。</w:t>
      </w:r>
    </w:p>
    <w:p w:rsidR="00EE414C" w:rsidRDefault="00EE414C" w:rsidP="00EE414C">
      <w:pPr>
        <w:spacing w:line="440" w:lineRule="exact"/>
        <w:ind w:firstLineChars="200" w:firstLine="480"/>
        <w:rPr>
          <w:rFonts w:ascii="宋体" w:cs="宋体"/>
          <w:sz w:val="24"/>
          <w:lang w:val="zh-CN"/>
        </w:rPr>
      </w:pPr>
      <w:r>
        <w:rPr>
          <w:rFonts w:ascii="宋体" w:hAnsi="宋体" w:hint="eastAsia"/>
          <w:sz w:val="24"/>
        </w:rPr>
        <w:t>以上事项，请投标人仔细研读，未按规定操作引起的无效投标，由投标人自行负责。</w:t>
      </w:r>
    </w:p>
    <w:p w:rsidR="00EE414C" w:rsidRDefault="00EE414C" w:rsidP="00EE414C">
      <w:pPr>
        <w:spacing w:line="440" w:lineRule="exact"/>
        <w:ind w:firstLineChars="200" w:firstLine="480"/>
        <w:rPr>
          <w:rFonts w:ascii="宋体" w:cs="宋体"/>
          <w:sz w:val="24"/>
          <w:lang w:val="zh-CN"/>
        </w:rPr>
      </w:pPr>
      <w:r>
        <w:rPr>
          <w:rFonts w:ascii="宋体" w:hAnsi="宋体" w:hint="eastAsia"/>
          <w:sz w:val="24"/>
        </w:rPr>
        <w:t>15.6 特殊情况处理</w:t>
      </w:r>
    </w:p>
    <w:p w:rsidR="00EE414C" w:rsidRDefault="00EE414C" w:rsidP="00EE414C">
      <w:pPr>
        <w:spacing w:line="440" w:lineRule="exact"/>
        <w:ind w:firstLineChars="200" w:firstLine="480"/>
        <w:rPr>
          <w:rFonts w:ascii="宋体" w:cs="宋体"/>
          <w:sz w:val="24"/>
          <w:lang w:val="zh-CN"/>
        </w:rPr>
      </w:pPr>
      <w:r>
        <w:rPr>
          <w:rFonts w:ascii="宋体" w:hAnsi="宋体" w:hint="eastAsia"/>
          <w:sz w:val="24"/>
        </w:rPr>
        <w:t>15.6.1</w:t>
      </w:r>
      <w:r>
        <w:rPr>
          <w:rFonts w:ascii="宋体" w:cs="宋体" w:hint="eastAsia"/>
          <w:sz w:val="24"/>
          <w:lang w:val="zh-CN"/>
        </w:rPr>
        <w:t>投标人投标过程中因账户开户银行、银行账号发生变化，不能按照来款途径原路返还投标保证金的，投标人须提供原账户开户银行相关证明及新开账户开户许可证，到中心五楼见证服务部（</w:t>
      </w:r>
      <w:r>
        <w:rPr>
          <w:rFonts w:ascii="宋体" w:cs="宋体" w:hint="eastAsia"/>
          <w:sz w:val="24"/>
        </w:rPr>
        <w:t>527</w:t>
      </w:r>
      <w:r w:rsidR="00514F2D">
        <w:rPr>
          <w:rFonts w:ascii="宋体" w:cs="宋体" w:hint="eastAsia"/>
          <w:sz w:val="24"/>
        </w:rPr>
        <w:t>房间</w:t>
      </w:r>
      <w:r>
        <w:rPr>
          <w:rFonts w:ascii="宋体" w:cs="宋体" w:hint="eastAsia"/>
          <w:sz w:val="24"/>
          <w:lang w:val="zh-CN"/>
        </w:rPr>
        <w:t>）办理退款手续</w:t>
      </w:r>
      <w:r w:rsidR="00514F2D" w:rsidRPr="00514F2D">
        <w:rPr>
          <w:rFonts w:ascii="宋体" w:cs="宋体" w:hint="eastAsia"/>
          <w:sz w:val="24"/>
          <w:lang w:val="zh-CN"/>
        </w:rPr>
        <w:t>（电话：</w:t>
      </w:r>
      <w:r w:rsidR="00167791">
        <w:rPr>
          <w:rFonts w:ascii="宋体" w:cs="宋体" w:hint="eastAsia"/>
          <w:sz w:val="24"/>
          <w:lang w:val="zh-CN"/>
        </w:rPr>
        <w:t>0374-2968027</w:t>
      </w:r>
      <w:r w:rsidR="00514F2D" w:rsidRPr="00514F2D">
        <w:rPr>
          <w:rFonts w:ascii="宋体" w:cs="宋体" w:hint="eastAsia"/>
          <w:sz w:val="24"/>
          <w:lang w:val="zh-CN"/>
        </w:rPr>
        <w:t>）</w:t>
      </w:r>
      <w:r>
        <w:rPr>
          <w:rFonts w:ascii="宋体" w:cs="宋体" w:hint="eastAsia"/>
          <w:sz w:val="24"/>
          <w:lang w:val="zh-CN"/>
        </w:rPr>
        <w:t>。</w:t>
      </w:r>
    </w:p>
    <w:p w:rsidR="00EE414C" w:rsidRDefault="00EE414C" w:rsidP="00EE414C">
      <w:pPr>
        <w:spacing w:line="440" w:lineRule="exact"/>
        <w:ind w:firstLineChars="200" w:firstLine="480"/>
        <w:rPr>
          <w:rFonts w:ascii="宋体" w:cs="宋体"/>
          <w:sz w:val="24"/>
          <w:lang w:val="zh-CN"/>
        </w:rPr>
      </w:pPr>
      <w:r>
        <w:rPr>
          <w:rFonts w:ascii="宋体" w:cs="宋体" w:hint="eastAsia"/>
          <w:sz w:val="24"/>
          <w:lang w:val="zh-CN"/>
        </w:rPr>
        <w:t>15.6.2因供应商自身原因无法及时退还投标保证金、滞留三年以上的，投标保证金上缴财政。</w:t>
      </w:r>
    </w:p>
    <w:p w:rsidR="00EE414C" w:rsidRDefault="00EE414C" w:rsidP="00EE414C">
      <w:pPr>
        <w:snapToGrid w:val="0"/>
        <w:spacing w:line="440" w:lineRule="exact"/>
        <w:ind w:firstLine="482"/>
        <w:rPr>
          <w:rFonts w:ascii="宋体" w:hAnsi="宋体"/>
          <w:sz w:val="24"/>
        </w:rPr>
      </w:pPr>
      <w:r>
        <w:rPr>
          <w:rFonts w:ascii="宋体" w:cs="宋体" w:hint="eastAsia"/>
          <w:sz w:val="24"/>
          <w:lang w:val="zh-CN"/>
        </w:rPr>
        <w:t>15.7 发生以下情况投标保证金不予退还：</w:t>
      </w:r>
    </w:p>
    <w:p w:rsidR="00EE414C" w:rsidRDefault="00EE414C" w:rsidP="00EE414C">
      <w:pPr>
        <w:snapToGrid w:val="0"/>
        <w:spacing w:line="440" w:lineRule="exact"/>
        <w:ind w:firstLine="482"/>
        <w:rPr>
          <w:rFonts w:ascii="宋体" w:hAnsi="宋体"/>
          <w:sz w:val="24"/>
        </w:rPr>
      </w:pPr>
      <w:r>
        <w:rPr>
          <w:rFonts w:ascii="宋体" w:cs="宋体" w:hint="eastAsia"/>
          <w:sz w:val="24"/>
          <w:lang w:val="zh-CN"/>
        </w:rPr>
        <w:t>15.7.1供应商在提交投标文件截止时间后撤回投标文件的；</w:t>
      </w:r>
    </w:p>
    <w:p w:rsidR="00EE414C" w:rsidRDefault="00EE414C" w:rsidP="00EE414C">
      <w:pPr>
        <w:snapToGrid w:val="0"/>
        <w:spacing w:line="440" w:lineRule="exact"/>
        <w:ind w:firstLine="482"/>
        <w:rPr>
          <w:rFonts w:ascii="宋体" w:hAnsi="宋体"/>
          <w:sz w:val="24"/>
        </w:rPr>
      </w:pPr>
      <w:r>
        <w:rPr>
          <w:rFonts w:ascii="宋体" w:cs="宋体" w:hint="eastAsia"/>
          <w:sz w:val="24"/>
          <w:lang w:val="zh-CN"/>
        </w:rPr>
        <w:t>15.7.2 供应商在投标文件中提供虚假材料的；</w:t>
      </w:r>
    </w:p>
    <w:p w:rsidR="00EE414C" w:rsidRDefault="00EE414C" w:rsidP="00EE414C">
      <w:pPr>
        <w:snapToGrid w:val="0"/>
        <w:spacing w:line="440" w:lineRule="exact"/>
        <w:ind w:firstLine="482"/>
        <w:rPr>
          <w:rFonts w:ascii="宋体" w:hAnsi="宋体"/>
          <w:sz w:val="24"/>
        </w:rPr>
      </w:pPr>
      <w:r>
        <w:rPr>
          <w:rFonts w:ascii="宋体" w:cs="宋体" w:hint="eastAsia"/>
          <w:sz w:val="24"/>
          <w:lang w:val="zh-CN"/>
        </w:rPr>
        <w:t>15.7.3 除因不可抗力或投标文件认可的情形以外，成交供应商不与采购人签订合同的；</w:t>
      </w:r>
    </w:p>
    <w:p w:rsidR="00EE414C" w:rsidRDefault="00EE414C" w:rsidP="00EE414C">
      <w:pPr>
        <w:snapToGrid w:val="0"/>
        <w:spacing w:line="440" w:lineRule="exact"/>
        <w:ind w:firstLine="482"/>
        <w:rPr>
          <w:rFonts w:ascii="宋体" w:hAnsi="宋体"/>
          <w:sz w:val="24"/>
        </w:rPr>
      </w:pPr>
      <w:r>
        <w:rPr>
          <w:rFonts w:ascii="宋体" w:cs="宋体" w:hint="eastAsia"/>
          <w:sz w:val="24"/>
          <w:lang w:val="zh-CN"/>
        </w:rPr>
        <w:t>15.7.4</w:t>
      </w:r>
      <w:r w:rsidR="00AA735B" w:rsidRPr="00AA735B">
        <w:rPr>
          <w:rFonts w:ascii="宋体" w:cs="宋体" w:hint="eastAsia"/>
          <w:sz w:val="24"/>
          <w:lang w:val="zh-CN"/>
        </w:rPr>
        <w:t>未按招标文件要求缴纳招标代理服务费的；</w:t>
      </w:r>
    </w:p>
    <w:p w:rsidR="00EE414C" w:rsidRDefault="00EE414C" w:rsidP="00EE414C">
      <w:pPr>
        <w:widowControl/>
        <w:shd w:val="clear" w:color="auto" w:fill="FFFFFF"/>
        <w:spacing w:line="440" w:lineRule="exact"/>
        <w:ind w:firstLine="480"/>
        <w:rPr>
          <w:rFonts w:ascii="宋体" w:cs="宋体"/>
          <w:sz w:val="24"/>
          <w:lang w:val="zh-CN"/>
        </w:rPr>
      </w:pPr>
      <w:r>
        <w:rPr>
          <w:rFonts w:ascii="宋体" w:cs="宋体" w:hint="eastAsia"/>
          <w:sz w:val="24"/>
          <w:lang w:val="zh-CN"/>
        </w:rPr>
        <w:t>15.7.5 法律法规及招标文件规定的其他情形。</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16.投标文件的份数和签署</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 xml:space="preserve">16.1投标文件份数：详见投标人须知前附表。 </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lastRenderedPageBreak/>
        <w:t>16.2投标文件的正本需打印或用不褪色墨水书写，并由法定代表人或其授权代表在投标文件上按谈判文件规定签字、盖章；投标文件的副本可采用正本的复印件。</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16.3任何行间插字、涂改和增删，必须由法定代表人或其授权代表在旁边签字才有效。</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D、投标文件的递交</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17.投标文件的密封和标记</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17.1投标人应将投标文件正本、副本和电子版用不透明的纸质材料密封包装。</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17.2未按规定密封的为无效投标。</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18.递交投标文件的截止时间</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18.1所有投标文件都必须在投标截止时间之前送达开标现场递交采购人。采购人不接收电报、电话、传真、邮件形式的投标。投标截止时间同开标时间。</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18.2因谈判文件的修改推迟投标截止时间时，则按采购人修改后的投标截止时间递交。</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19.迟交的投标文件</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采购人将拒绝接收在投标截止时间后递交的投标文件。</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20.投标文件的补充、修改或撤回</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20.1投标人在递交投标文件后，可以补充、修改或撤回其投标，但投标人必须在规定的投标截止时间之前将补充、修改或撤回投标的书面通知递交采购人。</w:t>
      </w:r>
    </w:p>
    <w:p w:rsidR="00817ECF" w:rsidRP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20.2投标人的补充、修改或撤回通知应按本须知规定编制、密封、标记、签署和盖章。</w:t>
      </w:r>
    </w:p>
    <w:p w:rsidR="00817ECF" w:rsidRDefault="00817ECF" w:rsidP="00817ECF">
      <w:pPr>
        <w:snapToGrid w:val="0"/>
        <w:spacing w:line="440" w:lineRule="exact"/>
        <w:ind w:firstLine="482"/>
        <w:rPr>
          <w:rFonts w:ascii="宋体" w:cs="宋体"/>
          <w:sz w:val="24"/>
          <w:lang w:val="zh-CN"/>
        </w:rPr>
      </w:pPr>
      <w:r w:rsidRPr="00817ECF">
        <w:rPr>
          <w:rFonts w:ascii="宋体" w:cs="宋体" w:hint="eastAsia"/>
          <w:sz w:val="24"/>
          <w:lang w:val="zh-CN"/>
        </w:rPr>
        <w:t>20.3投标有效期内，投标人不得撤回其投标，否则其投标保证金将按照本须知的规定不予退还。</w:t>
      </w:r>
    </w:p>
    <w:p w:rsidR="009754B6" w:rsidRPr="009754B6" w:rsidRDefault="009754B6" w:rsidP="00817ECF">
      <w:pPr>
        <w:autoSpaceDE w:val="0"/>
        <w:autoSpaceDN w:val="0"/>
        <w:adjustRightInd w:val="0"/>
        <w:spacing w:line="360" w:lineRule="auto"/>
        <w:ind w:firstLine="562"/>
        <w:rPr>
          <w:rFonts w:ascii="宋体" w:cs="宋体"/>
          <w:b/>
          <w:bCs/>
          <w:sz w:val="28"/>
          <w:szCs w:val="28"/>
          <w:lang w:val="zh-CN"/>
        </w:rPr>
      </w:pPr>
      <w:r w:rsidRPr="009754B6">
        <w:rPr>
          <w:rFonts w:ascii="宋体" w:cs="宋体" w:hint="eastAsia"/>
          <w:b/>
          <w:bCs/>
          <w:sz w:val="28"/>
          <w:szCs w:val="28"/>
          <w:lang w:val="zh-CN"/>
        </w:rPr>
        <w:t>E 谈判</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21. 谈判</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采购人在竞争性谈判采购邀请规定的时间和地点公开谈判。投标人须委派授权代表参加，参加开标的代表须签名报到以证明其出席；采购人将对其进行身份的符合性检查，</w:t>
      </w:r>
      <w:proofErr w:type="gramStart"/>
      <w:r w:rsidRPr="009754B6">
        <w:rPr>
          <w:rFonts w:ascii="宋体" w:hAnsi="宋体" w:hint="eastAsia"/>
          <w:color w:val="auto"/>
          <w:sz w:val="24"/>
          <w:szCs w:val="24"/>
        </w:rPr>
        <w:t>即出席</w:t>
      </w:r>
      <w:proofErr w:type="gramEnd"/>
      <w:r w:rsidRPr="009754B6">
        <w:rPr>
          <w:rFonts w:ascii="宋体" w:hAnsi="宋体" w:hint="eastAsia"/>
          <w:color w:val="auto"/>
          <w:sz w:val="24"/>
          <w:szCs w:val="24"/>
        </w:rPr>
        <w:t>代表与授权书中的代理人、身份证相符合，否则为无效投标。</w:t>
      </w:r>
    </w:p>
    <w:p w:rsidR="009754B6" w:rsidRPr="009754B6" w:rsidRDefault="009754B6" w:rsidP="009754B6">
      <w:pPr>
        <w:pStyle w:val="af"/>
        <w:ind w:firstLine="480"/>
        <w:jc w:val="left"/>
        <w:outlineLvl w:val="0"/>
        <w:rPr>
          <w:rFonts w:ascii="宋体" w:hAnsi="宋体"/>
          <w:color w:val="auto"/>
          <w:sz w:val="24"/>
          <w:szCs w:val="24"/>
        </w:rPr>
      </w:pPr>
      <w:r w:rsidRPr="009754B6">
        <w:rPr>
          <w:rFonts w:ascii="宋体" w:hAnsi="宋体" w:hint="eastAsia"/>
          <w:color w:val="auto"/>
          <w:sz w:val="24"/>
          <w:szCs w:val="24"/>
        </w:rPr>
        <w:t>22. 谈判小组</w:t>
      </w:r>
    </w:p>
    <w:p w:rsid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采购人将根据招标采购的货物的特点组建谈判小组，其成员由采购人代表和经济、技术、商务等方面的专家组成。</w:t>
      </w:r>
    </w:p>
    <w:p w:rsidR="009754B6" w:rsidRPr="009754B6" w:rsidRDefault="009754B6" w:rsidP="009754B6">
      <w:pPr>
        <w:pStyle w:val="af"/>
        <w:ind w:firstLine="482"/>
        <w:jc w:val="left"/>
        <w:rPr>
          <w:rFonts w:ascii="宋体" w:hAnsi="宋体"/>
          <w:b/>
          <w:color w:val="auto"/>
          <w:sz w:val="24"/>
          <w:szCs w:val="24"/>
        </w:rPr>
      </w:pPr>
      <w:r w:rsidRPr="009754B6">
        <w:rPr>
          <w:rFonts w:ascii="宋体" w:hAnsi="宋体" w:hint="eastAsia"/>
          <w:b/>
          <w:bCs/>
          <w:color w:val="auto"/>
          <w:kern w:val="10"/>
          <w:sz w:val="24"/>
          <w:szCs w:val="24"/>
        </w:rPr>
        <w:t>采购单位委派代表参加评审委员会的，须向采购代理机构出具授权函。除授权代表外，采购单位委派纪检监察人员进入评审现场实施监督的，须向采购代理机构出具证明文件，且</w:t>
      </w:r>
      <w:r w:rsidRPr="009754B6">
        <w:rPr>
          <w:rFonts w:ascii="宋体" w:hAnsi="宋体" w:hint="eastAsia"/>
          <w:b/>
          <w:bCs/>
          <w:color w:val="auto"/>
          <w:kern w:val="10"/>
          <w:sz w:val="24"/>
          <w:szCs w:val="24"/>
        </w:rPr>
        <w:lastRenderedPageBreak/>
        <w:t>不得超过2人。</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23. 投标文件的初审</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23.1资格性审查。评标专家依据有关法律法规和谈判文件的规定，审查每个投标人提交的资格证明文件是否齐全、完整、合法、有效。在评标过程中，评标专家有权要求投标人提供资格证明文件的原件以供审查，投标人应在评标专家规定的时限内提供。投标人拒不提供或者不能在规定时限内提供的，其投标将被作为无效投标处理。资格性审查条款详见第三部分“资格性审查要求”。</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23.2符合性审查。评标专家依据有关法律法规和谈判文件的规定，从投标文件的有效性、完整性和对谈判文件的响应程度，审查投标文件是否对谈判文件的实质性要求做出了响应，要求的投标保证金是否已按要求提供。符合性审查条款详见谈判文件第三部分“符合性审查要求”。</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23.3谈判小组将确定每一投标是否对谈判文件的要求</w:t>
      </w:r>
      <w:proofErr w:type="gramStart"/>
      <w:r w:rsidRPr="009754B6">
        <w:rPr>
          <w:rFonts w:ascii="宋体" w:hAnsi="宋体" w:hint="eastAsia"/>
          <w:color w:val="auto"/>
          <w:sz w:val="24"/>
          <w:szCs w:val="24"/>
        </w:rPr>
        <w:t>作出</w:t>
      </w:r>
      <w:proofErr w:type="gramEnd"/>
      <w:r w:rsidRPr="009754B6">
        <w:rPr>
          <w:rFonts w:ascii="宋体" w:hAnsi="宋体" w:hint="eastAsia"/>
          <w:color w:val="auto"/>
          <w:sz w:val="24"/>
          <w:szCs w:val="24"/>
        </w:rPr>
        <w:t>了实质性的响应，而没有重大偏离。实质上响应的投标是指与谈判文件的条款、条件和规格相符，没有重大偏离。所谓重大偏离是指投标货物的技术规格、数量和交货期限等明显不能满足谈判文件的要求，或者实质上与谈判文件不一致，而且限制了采购单位的权利或投标人的义务，如果纠正这些偏离将对其他实质上响应谈判文件要求的投标人的竞争地位产生不公正的影响。</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23.4谈判小组判断投标文件的响应性仅基于投标文件本身内容而不靠外部证据。</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23.5谈判小组将拒绝被确定为非实质性响应的投标，投标人不能通过修正或撤消不符之处而使其投标成为实质性响应的投标。</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23.6谈判小组允许修改投标中不构成重大偏离的、微小的、非正规、不一致或不规则的地方。</w:t>
      </w:r>
    </w:p>
    <w:p w:rsidR="009754B6" w:rsidRPr="009754B6" w:rsidRDefault="009754B6" w:rsidP="009754B6">
      <w:pPr>
        <w:pStyle w:val="af"/>
        <w:ind w:firstLine="480"/>
        <w:jc w:val="left"/>
        <w:outlineLvl w:val="0"/>
        <w:rPr>
          <w:rFonts w:ascii="宋体" w:hAnsi="宋体"/>
          <w:color w:val="auto"/>
          <w:sz w:val="24"/>
          <w:szCs w:val="24"/>
        </w:rPr>
      </w:pPr>
      <w:r w:rsidRPr="009754B6">
        <w:rPr>
          <w:rFonts w:ascii="宋体" w:hAnsi="宋体" w:hint="eastAsia"/>
          <w:color w:val="auto"/>
          <w:sz w:val="24"/>
          <w:szCs w:val="24"/>
        </w:rPr>
        <w:t>24.投标文件的澄清</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24.1为了有助于对投标文件进行审查、评估和比较，谈判小组有权向投标人质疑，请投标人澄清其投标内容。投标人须按照谈判小组通知的时间、地点、方式指派委托代理人进行答疑和澄清。</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24.2重要澄清的答复应是书面的，但不得对投标内容进行实质性修改，并由法定代表人或其委托代理人签字。</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24.3澄清文件是投标文件的组成部分，并取代投标文件中被澄清的部分。</w:t>
      </w:r>
    </w:p>
    <w:p w:rsidR="009754B6" w:rsidRPr="009754B6" w:rsidRDefault="009754B6" w:rsidP="009754B6">
      <w:pPr>
        <w:pStyle w:val="af"/>
        <w:ind w:firstLine="480"/>
        <w:jc w:val="left"/>
        <w:outlineLvl w:val="0"/>
        <w:rPr>
          <w:rFonts w:ascii="宋体" w:hAnsi="宋体"/>
          <w:color w:val="auto"/>
          <w:sz w:val="24"/>
          <w:szCs w:val="24"/>
        </w:rPr>
      </w:pPr>
      <w:r w:rsidRPr="009754B6">
        <w:rPr>
          <w:rFonts w:ascii="宋体" w:hAnsi="宋体" w:hint="eastAsia"/>
          <w:color w:val="auto"/>
          <w:sz w:val="24"/>
          <w:szCs w:val="24"/>
        </w:rPr>
        <w:t>25.对投标文件的评估和比较</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lastRenderedPageBreak/>
        <w:t>采购人及其组织的谈判小组将对实质性响应的投标文件进行评估和比较。</w:t>
      </w:r>
    </w:p>
    <w:p w:rsidR="009754B6" w:rsidRPr="009754B6" w:rsidRDefault="009754B6" w:rsidP="009754B6">
      <w:pPr>
        <w:pStyle w:val="af"/>
        <w:ind w:firstLine="480"/>
        <w:jc w:val="left"/>
        <w:outlineLvl w:val="0"/>
        <w:rPr>
          <w:rFonts w:ascii="宋体" w:hAnsi="宋体"/>
          <w:color w:val="auto"/>
          <w:sz w:val="24"/>
          <w:szCs w:val="24"/>
        </w:rPr>
      </w:pPr>
      <w:r w:rsidRPr="009754B6">
        <w:rPr>
          <w:rFonts w:ascii="宋体" w:hAnsi="宋体" w:hint="eastAsia"/>
          <w:color w:val="auto"/>
          <w:sz w:val="24"/>
          <w:szCs w:val="24"/>
        </w:rPr>
        <w:t>26.评标原则、评标方法及评分标准</w:t>
      </w:r>
    </w:p>
    <w:p w:rsidR="009754B6" w:rsidRPr="009754B6" w:rsidRDefault="009754B6" w:rsidP="009754B6">
      <w:pPr>
        <w:pStyle w:val="af"/>
        <w:ind w:firstLine="482"/>
        <w:jc w:val="left"/>
        <w:rPr>
          <w:rFonts w:ascii="宋体" w:hAnsi="宋体"/>
          <w:b/>
          <w:color w:val="auto"/>
          <w:sz w:val="24"/>
          <w:szCs w:val="24"/>
        </w:rPr>
      </w:pPr>
      <w:r w:rsidRPr="009754B6">
        <w:rPr>
          <w:rFonts w:ascii="宋体" w:hAnsi="宋体" w:hint="eastAsia"/>
          <w:b/>
          <w:color w:val="auto"/>
          <w:sz w:val="24"/>
          <w:szCs w:val="24"/>
        </w:rPr>
        <w:t>详见谈判文件第三部分评标办法。</w:t>
      </w:r>
    </w:p>
    <w:p w:rsidR="009754B6" w:rsidRPr="009754B6" w:rsidRDefault="009754B6" w:rsidP="009754B6">
      <w:pPr>
        <w:tabs>
          <w:tab w:val="left" w:pos="7669"/>
        </w:tabs>
        <w:autoSpaceDE w:val="0"/>
        <w:autoSpaceDN w:val="0"/>
        <w:adjustRightInd w:val="0"/>
        <w:snapToGrid w:val="0"/>
        <w:spacing w:line="360" w:lineRule="auto"/>
        <w:ind w:firstLineChars="200" w:firstLine="480"/>
        <w:outlineLvl w:val="0"/>
        <w:rPr>
          <w:rFonts w:ascii="宋体" w:hAnsi="宋体"/>
          <w:sz w:val="24"/>
        </w:rPr>
      </w:pPr>
      <w:r w:rsidRPr="009754B6">
        <w:rPr>
          <w:rFonts w:ascii="宋体" w:hAnsi="宋体" w:hint="eastAsia"/>
          <w:sz w:val="24"/>
        </w:rPr>
        <w:t>27．保密</w:t>
      </w:r>
    </w:p>
    <w:p w:rsidR="009754B6" w:rsidRPr="009754B6" w:rsidRDefault="009754B6" w:rsidP="009754B6">
      <w:pPr>
        <w:tabs>
          <w:tab w:val="left" w:pos="7669"/>
        </w:tabs>
        <w:autoSpaceDE w:val="0"/>
        <w:autoSpaceDN w:val="0"/>
        <w:adjustRightInd w:val="0"/>
        <w:snapToGrid w:val="0"/>
        <w:spacing w:line="360" w:lineRule="auto"/>
        <w:ind w:firstLineChars="200" w:firstLine="480"/>
        <w:rPr>
          <w:rFonts w:ascii="宋体" w:hAnsi="宋体"/>
          <w:sz w:val="24"/>
        </w:rPr>
      </w:pPr>
      <w:r w:rsidRPr="009754B6">
        <w:rPr>
          <w:rFonts w:ascii="宋体" w:hAnsi="宋体" w:hint="eastAsia"/>
          <w:sz w:val="24"/>
        </w:rPr>
        <w:t>27.1有关投标文件的审查、澄清、评估和比较以及有关授予合同的意向的一切情况都不得透露给任</w:t>
      </w:r>
      <w:proofErr w:type="gramStart"/>
      <w:r w:rsidRPr="009754B6">
        <w:rPr>
          <w:rFonts w:ascii="宋体" w:hAnsi="宋体" w:hint="eastAsia"/>
          <w:sz w:val="24"/>
        </w:rPr>
        <w:t>一</w:t>
      </w:r>
      <w:proofErr w:type="gramEnd"/>
      <w:r w:rsidRPr="009754B6">
        <w:rPr>
          <w:rFonts w:ascii="宋体" w:hAnsi="宋体" w:hint="eastAsia"/>
          <w:sz w:val="24"/>
        </w:rPr>
        <w:t>投标人或与上述评标工作无关的人员。</w:t>
      </w:r>
    </w:p>
    <w:p w:rsidR="009754B6" w:rsidRPr="009754B6" w:rsidRDefault="009754B6" w:rsidP="009754B6">
      <w:pPr>
        <w:tabs>
          <w:tab w:val="left" w:pos="7669"/>
        </w:tabs>
        <w:autoSpaceDE w:val="0"/>
        <w:autoSpaceDN w:val="0"/>
        <w:adjustRightInd w:val="0"/>
        <w:snapToGrid w:val="0"/>
        <w:spacing w:line="360" w:lineRule="auto"/>
        <w:ind w:firstLineChars="200" w:firstLine="480"/>
        <w:rPr>
          <w:rFonts w:ascii="宋体" w:hAnsi="宋体"/>
          <w:sz w:val="24"/>
        </w:rPr>
      </w:pPr>
      <w:r w:rsidRPr="009754B6">
        <w:rPr>
          <w:rFonts w:ascii="宋体" w:hAnsi="宋体" w:hint="eastAsia"/>
          <w:sz w:val="24"/>
        </w:rPr>
        <w:t>27.2投标人不得干扰采购人的评标活动，否则将废除其投标。</w:t>
      </w:r>
    </w:p>
    <w:p w:rsidR="009754B6" w:rsidRPr="009754B6" w:rsidRDefault="009754B6" w:rsidP="009754B6">
      <w:pPr>
        <w:tabs>
          <w:tab w:val="left" w:pos="7669"/>
        </w:tabs>
        <w:autoSpaceDE w:val="0"/>
        <w:autoSpaceDN w:val="0"/>
        <w:adjustRightInd w:val="0"/>
        <w:snapToGrid w:val="0"/>
        <w:spacing w:line="360" w:lineRule="auto"/>
        <w:ind w:firstLineChars="200" w:firstLine="482"/>
        <w:outlineLvl w:val="0"/>
        <w:rPr>
          <w:rFonts w:ascii="宋体" w:hAnsi="宋体"/>
          <w:b/>
          <w:sz w:val="24"/>
        </w:rPr>
      </w:pPr>
      <w:r w:rsidRPr="009754B6">
        <w:rPr>
          <w:rFonts w:ascii="宋体" w:hAnsi="宋体" w:hint="eastAsia"/>
          <w:b/>
          <w:sz w:val="24"/>
        </w:rPr>
        <w:t>F、授予合同</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28.成交原则</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28.1谈判小组根据谈判情况和谈判文件要求，按照质量和服务均能满足采购文件实质性要求且最终报价最低的原则，推荐成交供应商和备选成交供应商。</w:t>
      </w:r>
    </w:p>
    <w:p w:rsidR="009754B6" w:rsidRPr="009754B6" w:rsidRDefault="009754B6" w:rsidP="009754B6">
      <w:pPr>
        <w:pStyle w:val="af"/>
        <w:ind w:firstLine="480"/>
        <w:jc w:val="left"/>
        <w:outlineLvl w:val="0"/>
        <w:rPr>
          <w:rFonts w:ascii="宋体" w:hAnsi="宋体"/>
          <w:color w:val="auto"/>
          <w:sz w:val="24"/>
          <w:szCs w:val="24"/>
        </w:rPr>
      </w:pPr>
      <w:r w:rsidRPr="009754B6">
        <w:rPr>
          <w:rFonts w:ascii="宋体" w:hAnsi="宋体" w:hint="eastAsia"/>
          <w:color w:val="auto"/>
          <w:sz w:val="24"/>
          <w:szCs w:val="24"/>
        </w:rPr>
        <w:t>29.成交通知</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评标结束后，由</w:t>
      </w:r>
      <w:r w:rsidR="00AA735B">
        <w:rPr>
          <w:rFonts w:ascii="宋体" w:hAnsi="宋体" w:hint="eastAsia"/>
          <w:color w:val="auto"/>
          <w:sz w:val="24"/>
          <w:szCs w:val="24"/>
        </w:rPr>
        <w:t>大成工程管理咨询有限</w:t>
      </w:r>
      <w:r w:rsidRPr="009754B6">
        <w:rPr>
          <w:rFonts w:ascii="宋体" w:hAnsi="宋体" w:hint="eastAsia"/>
          <w:color w:val="auto"/>
          <w:sz w:val="24"/>
          <w:szCs w:val="24"/>
        </w:rPr>
        <w:t>公司发放成交通知书。</w:t>
      </w:r>
    </w:p>
    <w:p w:rsidR="009754B6" w:rsidRPr="009754B6" w:rsidRDefault="009754B6" w:rsidP="009754B6">
      <w:pPr>
        <w:pStyle w:val="af"/>
        <w:ind w:firstLine="480"/>
        <w:jc w:val="left"/>
        <w:outlineLvl w:val="0"/>
        <w:rPr>
          <w:rFonts w:ascii="宋体" w:hAnsi="宋体"/>
          <w:color w:val="auto"/>
          <w:sz w:val="24"/>
          <w:szCs w:val="24"/>
        </w:rPr>
      </w:pPr>
      <w:r w:rsidRPr="009754B6">
        <w:rPr>
          <w:rFonts w:ascii="宋体" w:hAnsi="宋体" w:hint="eastAsia"/>
          <w:color w:val="auto"/>
          <w:sz w:val="24"/>
          <w:szCs w:val="24"/>
        </w:rPr>
        <w:t>30.授予合同时变更数量的权力</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采购人在授予成交人合同时，有权对本次采购项目中规定的保留对报告内容予以适当增减以及拆包授予合同的权利（其幅度不得超出±10%）。投标人不得在此情况下对投标文件</w:t>
      </w:r>
      <w:proofErr w:type="gramStart"/>
      <w:r w:rsidRPr="009754B6">
        <w:rPr>
          <w:rFonts w:ascii="宋体" w:hAnsi="宋体" w:hint="eastAsia"/>
          <w:color w:val="auto"/>
          <w:sz w:val="24"/>
          <w:szCs w:val="24"/>
        </w:rPr>
        <w:t>作出</w:t>
      </w:r>
      <w:proofErr w:type="gramEnd"/>
      <w:r w:rsidRPr="009754B6">
        <w:rPr>
          <w:rFonts w:ascii="宋体" w:hAnsi="宋体" w:hint="eastAsia"/>
          <w:color w:val="auto"/>
          <w:sz w:val="24"/>
          <w:szCs w:val="24"/>
        </w:rPr>
        <w:t>修改，如最终价格、工期、售后服务等。</w:t>
      </w:r>
    </w:p>
    <w:p w:rsidR="009754B6" w:rsidRPr="009754B6" w:rsidRDefault="009754B6" w:rsidP="009754B6">
      <w:pPr>
        <w:pStyle w:val="af"/>
        <w:ind w:firstLine="480"/>
        <w:jc w:val="left"/>
        <w:outlineLvl w:val="0"/>
        <w:rPr>
          <w:rFonts w:ascii="宋体" w:hAnsi="宋体"/>
          <w:color w:val="auto"/>
          <w:sz w:val="24"/>
          <w:szCs w:val="24"/>
        </w:rPr>
      </w:pPr>
      <w:r w:rsidRPr="009754B6">
        <w:rPr>
          <w:rFonts w:ascii="宋体" w:hAnsi="宋体" w:hint="eastAsia"/>
          <w:color w:val="auto"/>
          <w:sz w:val="24"/>
          <w:szCs w:val="24"/>
        </w:rPr>
        <w:t>31.</w:t>
      </w:r>
      <w:proofErr w:type="gramStart"/>
      <w:r w:rsidRPr="009754B6">
        <w:rPr>
          <w:rFonts w:ascii="宋体" w:hAnsi="宋体" w:hint="eastAsia"/>
          <w:color w:val="auto"/>
          <w:sz w:val="24"/>
          <w:szCs w:val="24"/>
        </w:rPr>
        <w:t>签定</w:t>
      </w:r>
      <w:proofErr w:type="gramEnd"/>
      <w:r w:rsidRPr="009754B6">
        <w:rPr>
          <w:rFonts w:ascii="宋体" w:hAnsi="宋体" w:hint="eastAsia"/>
          <w:color w:val="auto"/>
          <w:sz w:val="24"/>
          <w:szCs w:val="24"/>
        </w:rPr>
        <w:t>合同</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31.1成交人应当自成交通知书发出之日起30日内，按指定地点与采购人签订采购合同。</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31.2采购人签发的成交通知书、谈判文件、成交人的投标文件及其澄清文件等，均为</w:t>
      </w:r>
      <w:proofErr w:type="gramStart"/>
      <w:r w:rsidRPr="009754B6">
        <w:rPr>
          <w:rFonts w:ascii="宋体" w:hAnsi="宋体" w:hint="eastAsia"/>
          <w:color w:val="auto"/>
          <w:sz w:val="24"/>
          <w:szCs w:val="24"/>
        </w:rPr>
        <w:t>签定</w:t>
      </w:r>
      <w:proofErr w:type="gramEnd"/>
      <w:r w:rsidRPr="009754B6">
        <w:rPr>
          <w:rFonts w:ascii="宋体" w:hAnsi="宋体" w:hint="eastAsia"/>
          <w:color w:val="auto"/>
          <w:sz w:val="24"/>
          <w:szCs w:val="24"/>
        </w:rPr>
        <w:t>合同的依据。</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32.如果成交不得转包。</w:t>
      </w:r>
    </w:p>
    <w:p w:rsidR="009754B6" w:rsidRPr="009754B6" w:rsidRDefault="009754B6" w:rsidP="009754B6">
      <w:pPr>
        <w:pStyle w:val="af"/>
        <w:ind w:firstLine="480"/>
        <w:jc w:val="left"/>
        <w:rPr>
          <w:rFonts w:ascii="宋体" w:hAnsi="宋体"/>
          <w:color w:val="auto"/>
          <w:sz w:val="24"/>
          <w:szCs w:val="24"/>
        </w:rPr>
      </w:pPr>
      <w:r w:rsidRPr="009754B6">
        <w:rPr>
          <w:rFonts w:ascii="宋体" w:hAnsi="宋体" w:hint="eastAsia"/>
          <w:color w:val="auto"/>
          <w:sz w:val="24"/>
          <w:szCs w:val="24"/>
        </w:rPr>
        <w:t>33.采购人不接受法定代表人为同一个人的两个及两个以上法人，母公司、全资子公司及其控股公司，在同一采购项目中同时投标。</w:t>
      </w:r>
    </w:p>
    <w:p w:rsidR="009754B6" w:rsidRPr="009754B6" w:rsidRDefault="009754B6" w:rsidP="009754B6">
      <w:pPr>
        <w:tabs>
          <w:tab w:val="left" w:pos="7669"/>
        </w:tabs>
        <w:autoSpaceDE w:val="0"/>
        <w:autoSpaceDN w:val="0"/>
        <w:adjustRightInd w:val="0"/>
        <w:spacing w:line="360" w:lineRule="auto"/>
        <w:ind w:firstLineChars="200" w:firstLine="480"/>
        <w:rPr>
          <w:rFonts w:ascii="宋体" w:hAnsi="宋体"/>
          <w:sz w:val="24"/>
        </w:rPr>
      </w:pPr>
      <w:r w:rsidRPr="009754B6">
        <w:rPr>
          <w:rFonts w:ascii="宋体" w:hAnsi="宋体" w:hint="eastAsia"/>
          <w:sz w:val="24"/>
        </w:rPr>
        <w:t>34.</w:t>
      </w:r>
      <w:proofErr w:type="gramStart"/>
      <w:r w:rsidRPr="009754B6">
        <w:rPr>
          <w:rFonts w:ascii="宋体" w:hAnsi="宋体" w:hint="eastAsia"/>
          <w:sz w:val="24"/>
        </w:rPr>
        <w:t>本谈判</w:t>
      </w:r>
      <w:proofErr w:type="gramEnd"/>
      <w:r w:rsidRPr="009754B6">
        <w:rPr>
          <w:rFonts w:ascii="宋体" w:hAnsi="宋体" w:hint="eastAsia"/>
          <w:sz w:val="24"/>
        </w:rPr>
        <w:t>文件的最终解释权归采购人所有。</w:t>
      </w:r>
    </w:p>
    <w:p w:rsidR="00EE414C" w:rsidRPr="000B6AD5" w:rsidRDefault="00EE414C" w:rsidP="00EE414C">
      <w:pPr>
        <w:autoSpaceDE w:val="0"/>
        <w:autoSpaceDN w:val="0"/>
        <w:adjustRightInd w:val="0"/>
        <w:spacing w:line="360" w:lineRule="auto"/>
        <w:jc w:val="center"/>
        <w:outlineLvl w:val="0"/>
        <w:rPr>
          <w:rFonts w:ascii="宋体" w:hAnsi="宋体"/>
          <w:b/>
          <w:bCs/>
          <w:sz w:val="24"/>
        </w:rPr>
      </w:pPr>
    </w:p>
    <w:p w:rsidR="000B6AD5" w:rsidRPr="000B6AD5" w:rsidRDefault="000B6AD5" w:rsidP="004620BB">
      <w:pPr>
        <w:pStyle w:val="af"/>
        <w:ind w:firstLine="480"/>
        <w:jc w:val="left"/>
        <w:rPr>
          <w:rFonts w:ascii="宋体" w:hAnsi="宋体"/>
          <w:color w:val="auto"/>
          <w:sz w:val="24"/>
          <w:szCs w:val="24"/>
        </w:rPr>
      </w:pPr>
      <w:bookmarkStart w:id="10" w:name="_Toc267574102"/>
      <w:bookmarkStart w:id="11" w:name="_Toc270946169"/>
    </w:p>
    <w:p w:rsidR="000B6AD5" w:rsidRPr="000B6AD5" w:rsidRDefault="000B6AD5" w:rsidP="00817ECF">
      <w:pPr>
        <w:pageBreakBefore/>
        <w:spacing w:line="360" w:lineRule="auto"/>
        <w:jc w:val="center"/>
        <w:rPr>
          <w:rFonts w:ascii="宋体" w:hAnsi="宋体"/>
          <w:b/>
          <w:sz w:val="24"/>
        </w:rPr>
      </w:pPr>
      <w:r w:rsidRPr="000B6AD5">
        <w:rPr>
          <w:rFonts w:ascii="宋体" w:hAnsi="宋体" w:hint="eastAsia"/>
          <w:b/>
          <w:sz w:val="24"/>
        </w:rPr>
        <w:lastRenderedPageBreak/>
        <w:t>第五部分 合同一般条款</w:t>
      </w:r>
      <w:bookmarkStart w:id="12" w:name="_Ref467378404"/>
      <w:bookmarkStart w:id="13" w:name="_Ref467378463"/>
      <w:bookmarkStart w:id="14" w:name="_Ref467378499"/>
      <w:bookmarkStart w:id="15" w:name="_Ref467379094"/>
      <w:bookmarkStart w:id="16" w:name="_Ref467379101"/>
      <w:bookmarkStart w:id="17" w:name="_Ref467379109"/>
      <w:bookmarkStart w:id="18" w:name="_Ref467379195"/>
      <w:bookmarkStart w:id="19" w:name="_Ref467379205"/>
      <w:bookmarkStart w:id="20" w:name="_Ref467379214"/>
      <w:bookmarkStart w:id="21" w:name="_Ref467379225"/>
      <w:bookmarkStart w:id="22" w:name="_Toc487900349"/>
      <w:bookmarkStart w:id="23" w:name="_Toc83781372"/>
      <w:bookmarkStart w:id="24" w:name="_Toc85602125"/>
      <w:bookmarkStart w:id="25" w:name="_Toc106161035"/>
      <w:bookmarkStart w:id="26" w:name="_Toc106161433"/>
      <w:bookmarkStart w:id="27" w:name="_Toc107723167"/>
      <w:bookmarkStart w:id="28" w:name="_Toc107821862"/>
      <w:bookmarkStart w:id="29" w:name="_Toc137651764"/>
      <w:bookmarkStart w:id="30" w:name="_Toc179456532"/>
      <w:bookmarkStart w:id="31" w:name="_Toc181344323"/>
      <w:bookmarkStart w:id="32" w:name="_Toc181348134"/>
      <w:bookmarkStart w:id="33" w:name="_Toc267574103"/>
      <w:bookmarkStart w:id="34" w:name="_Toc270946170"/>
      <w:bookmarkEnd w:id="10"/>
      <w:bookmarkEnd w:id="11"/>
    </w:p>
    <w:p w:rsidR="000B6AD5" w:rsidRPr="000B6AD5" w:rsidRDefault="000B6AD5" w:rsidP="004620BB">
      <w:pPr>
        <w:pStyle w:val="af"/>
        <w:ind w:firstLine="482"/>
        <w:jc w:val="left"/>
        <w:outlineLvl w:val="0"/>
        <w:rPr>
          <w:rFonts w:ascii="宋体" w:hAnsi="宋体"/>
          <w:b/>
          <w:color w:val="auto"/>
          <w:sz w:val="24"/>
          <w:szCs w:val="24"/>
        </w:rPr>
      </w:pPr>
      <w:r w:rsidRPr="000B6AD5">
        <w:rPr>
          <w:rFonts w:ascii="宋体" w:hAnsi="宋体" w:hint="eastAsia"/>
          <w:b/>
          <w:color w:val="auto"/>
          <w:sz w:val="24"/>
          <w:szCs w:val="24"/>
        </w:rPr>
        <w:t>1.定义</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本合同中的下列术语应解释为：</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“合同”系指买卖双方签署的、合同格式中载明的买卖双方所达成的协议，包括所有的附件、附录和构成合同的其它文件。</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“合同价”系指根据合同约定，卖方在完全履行合同义务后买方应付给卖方的价格。</w:t>
      </w:r>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t>“技术要求”指的是谈判文件中第二章采购需求和其它要求。</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“设备”系指卖方根据合同约定须向买方提供的一切设备、货物、仪器仪表、备件、工具、手册等其它相关资料。</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“服务”系指根据合同约定卖方承担与供货有关的辅助服务，如运输、保险及安装、调试、提供技术援助、培训和其他类似的服务。</w:t>
      </w:r>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t>“软件”指的是使得系统可以按照特定的方式进行运行或执行特定的操作的指令。</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“资料”指卖方在合同项下，向买方提供的所有印刷或打印的文件，通过任何方式（包括声像或文本）和任何媒介向买方提供的各种指令性和信息性的帮助，但不包括口头指导。</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“知识产权”指本合同涉及的任何及所有的著作权、商标权、专利权和其它智力成果的和专有的权利和利益。</w:t>
      </w:r>
    </w:p>
    <w:p w:rsidR="000B6AD5" w:rsidRPr="000B6AD5" w:rsidRDefault="000B6AD5" w:rsidP="004620BB">
      <w:pPr>
        <w:pStyle w:val="af"/>
        <w:numPr>
          <w:ilvl w:val="1"/>
          <w:numId w:val="3"/>
        </w:numPr>
        <w:ind w:firstLineChars="0"/>
        <w:jc w:val="left"/>
        <w:rPr>
          <w:rFonts w:ascii="宋体" w:hAnsi="宋体"/>
          <w:color w:val="auto"/>
          <w:sz w:val="24"/>
          <w:szCs w:val="24"/>
        </w:rPr>
      </w:pPr>
      <w:bookmarkStart w:id="35" w:name="_Ref467378840"/>
      <w:r w:rsidRPr="000B6AD5">
        <w:rPr>
          <w:rFonts w:ascii="宋体" w:hAnsi="宋体" w:hint="eastAsia"/>
          <w:color w:val="auto"/>
          <w:sz w:val="24"/>
          <w:szCs w:val="24"/>
        </w:rPr>
        <w:t>“买方”系指采购人或购买标的物的单位。</w:t>
      </w:r>
      <w:bookmarkEnd w:id="35"/>
    </w:p>
    <w:p w:rsidR="000B6AD5" w:rsidRPr="000B6AD5" w:rsidRDefault="000B6AD5" w:rsidP="004620BB">
      <w:pPr>
        <w:pStyle w:val="af"/>
        <w:numPr>
          <w:ilvl w:val="1"/>
          <w:numId w:val="3"/>
        </w:numPr>
        <w:ind w:firstLineChars="0"/>
        <w:jc w:val="left"/>
        <w:rPr>
          <w:rFonts w:ascii="宋体" w:hAnsi="宋体"/>
          <w:color w:val="auto"/>
          <w:sz w:val="24"/>
          <w:szCs w:val="24"/>
        </w:rPr>
      </w:pPr>
      <w:bookmarkStart w:id="36" w:name="_Ref467379400"/>
      <w:r w:rsidRPr="000B6AD5">
        <w:rPr>
          <w:rFonts w:ascii="宋体" w:hAnsi="宋体" w:hint="eastAsia"/>
          <w:color w:val="auto"/>
          <w:sz w:val="24"/>
          <w:szCs w:val="24"/>
        </w:rPr>
        <w:t>“卖方”系指根据合同约定提供设备及相关服务的投标人，即中标商。</w:t>
      </w:r>
      <w:bookmarkEnd w:id="36"/>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t>“采购人”系指本次买方单位。</w:t>
      </w:r>
    </w:p>
    <w:p w:rsidR="000B6AD5" w:rsidRPr="000B6AD5" w:rsidRDefault="000B6AD5" w:rsidP="004620BB">
      <w:pPr>
        <w:pStyle w:val="af"/>
        <w:numPr>
          <w:ilvl w:val="1"/>
          <w:numId w:val="3"/>
        </w:numPr>
        <w:ind w:firstLineChars="0"/>
        <w:jc w:val="left"/>
        <w:rPr>
          <w:rFonts w:ascii="宋体" w:hAnsi="宋体"/>
          <w:color w:val="auto"/>
          <w:sz w:val="24"/>
          <w:szCs w:val="24"/>
        </w:rPr>
      </w:pPr>
      <w:bookmarkStart w:id="37" w:name="_Ref467379436"/>
      <w:r w:rsidRPr="000B6AD5">
        <w:rPr>
          <w:rFonts w:ascii="宋体" w:hAnsi="宋体" w:hint="eastAsia"/>
          <w:color w:val="auto"/>
          <w:sz w:val="24"/>
          <w:szCs w:val="24"/>
        </w:rPr>
        <w:t>“现场”系指合同约定设备将要运至和安装的地点。</w:t>
      </w:r>
      <w:bookmarkEnd w:id="37"/>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t>“交货”是指卖方按照合同规定，向买方提供设备。</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“安装”是指有关备件、材料和软件的安装工作，包括按照图纸将零部件放置在适当的位置并连接起来；安装服务同时还包括为服务器、个人计算机安装杀毒软件和防火墙软件并保证能正常自动升级。</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“调试”指卖方在完成了安装之后，为准备验收而进行的设备运转测试，详见合同附件的技术要求。</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“验收”系指合同双方依据强制性的国家技术质量规范和合同约定，确认合同项下的设备符合合同规定的活动。</w:t>
      </w:r>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lastRenderedPageBreak/>
        <w:t>“项目现场”指的是软件交付和安装的场所。</w:t>
      </w:r>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t>“天”指日历天数。</w:t>
      </w:r>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t>“周”指按中国习惯开始的连续七天。</w:t>
      </w:r>
    </w:p>
    <w:p w:rsidR="000B6AD5" w:rsidRPr="000B6AD5" w:rsidRDefault="000B6AD5" w:rsidP="004620BB">
      <w:pPr>
        <w:pStyle w:val="af"/>
        <w:numPr>
          <w:ilvl w:val="1"/>
          <w:numId w:val="3"/>
        </w:numPr>
        <w:ind w:firstLineChars="0"/>
        <w:jc w:val="left"/>
        <w:rPr>
          <w:rFonts w:ascii="宋体" w:hAnsi="宋体"/>
          <w:color w:val="auto"/>
          <w:sz w:val="24"/>
          <w:szCs w:val="24"/>
        </w:rPr>
      </w:pPr>
      <w:r w:rsidRPr="000B6AD5">
        <w:rPr>
          <w:rFonts w:ascii="宋体" w:hAnsi="宋体" w:hint="eastAsia"/>
          <w:color w:val="auto"/>
          <w:sz w:val="24"/>
          <w:szCs w:val="24"/>
        </w:rPr>
        <w:t>“年”指连续的12个月。</w:t>
      </w:r>
    </w:p>
    <w:p w:rsidR="000B6AD5" w:rsidRPr="000B6AD5" w:rsidRDefault="000B6AD5" w:rsidP="004620BB">
      <w:pPr>
        <w:pStyle w:val="af"/>
        <w:numPr>
          <w:ilvl w:val="1"/>
          <w:numId w:val="3"/>
        </w:numPr>
        <w:ind w:left="0" w:firstLineChars="0" w:firstLine="425"/>
        <w:jc w:val="left"/>
        <w:rPr>
          <w:rFonts w:ascii="宋体" w:hAnsi="宋体"/>
          <w:color w:val="auto"/>
          <w:sz w:val="24"/>
          <w:szCs w:val="24"/>
        </w:rPr>
      </w:pPr>
      <w:r w:rsidRPr="000B6AD5">
        <w:rPr>
          <w:rFonts w:ascii="宋体" w:hAnsi="宋体" w:hint="eastAsia"/>
          <w:color w:val="auto"/>
          <w:sz w:val="24"/>
          <w:szCs w:val="24"/>
        </w:rPr>
        <w:t>“保证期”是指自合同验收之日起一定时间内，卖方保证所供产品的适当和稳定运行，并负责消除存在的任何缺陷。</w:t>
      </w:r>
    </w:p>
    <w:p w:rsidR="000B6AD5" w:rsidRPr="000B6AD5" w:rsidRDefault="000B6AD5" w:rsidP="004620BB">
      <w:pPr>
        <w:pStyle w:val="af"/>
        <w:ind w:firstLine="482"/>
        <w:jc w:val="left"/>
        <w:rPr>
          <w:rFonts w:ascii="宋体" w:hAnsi="宋体"/>
          <w:b/>
          <w:color w:val="auto"/>
          <w:sz w:val="24"/>
          <w:szCs w:val="24"/>
        </w:rPr>
      </w:pPr>
      <w:bookmarkStart w:id="38" w:name="_Toc487900350"/>
      <w:bookmarkStart w:id="39" w:name="_Toc83781373"/>
      <w:bookmarkStart w:id="40" w:name="_Toc85602126"/>
      <w:bookmarkStart w:id="41" w:name="_Toc106161036"/>
      <w:bookmarkStart w:id="42" w:name="_Toc106161434"/>
      <w:bookmarkStart w:id="43" w:name="_Toc107723168"/>
      <w:bookmarkStart w:id="44" w:name="_Toc107821863"/>
      <w:bookmarkStart w:id="45" w:name="_Toc137651765"/>
      <w:bookmarkStart w:id="46" w:name="_Toc179456533"/>
      <w:bookmarkStart w:id="47" w:name="_Toc181344324"/>
      <w:bookmarkStart w:id="48" w:name="_Toc181348135"/>
      <w:bookmarkStart w:id="49" w:name="_Toc267574104"/>
      <w:bookmarkStart w:id="50" w:name="_Toc270946171"/>
      <w:r w:rsidRPr="000B6AD5">
        <w:rPr>
          <w:rFonts w:ascii="宋体" w:hAnsi="宋体" w:hint="eastAsia"/>
          <w:b/>
          <w:color w:val="auto"/>
          <w:sz w:val="24"/>
          <w:szCs w:val="24"/>
        </w:rPr>
        <w:t>2.技术规范</w:t>
      </w:r>
      <w:bookmarkEnd w:id="38"/>
      <w:bookmarkEnd w:id="39"/>
      <w:bookmarkEnd w:id="40"/>
      <w:bookmarkEnd w:id="41"/>
      <w:bookmarkEnd w:id="42"/>
      <w:bookmarkEnd w:id="43"/>
      <w:bookmarkEnd w:id="44"/>
      <w:bookmarkEnd w:id="45"/>
      <w:bookmarkEnd w:id="46"/>
      <w:bookmarkEnd w:id="47"/>
      <w:bookmarkEnd w:id="48"/>
      <w:bookmarkEnd w:id="49"/>
      <w:bookmarkEnd w:id="50"/>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提交设备的技术规范应与谈判文件规定的技术规范和技术规范附件（如果有的话）及其投标文件的技术规范偏离表（如果被买方接受的话）相一致。若技术规范中无相应说明，则以国家有关部门最新颁布的相应标准及规范为准。</w:t>
      </w:r>
    </w:p>
    <w:p w:rsidR="000B6AD5" w:rsidRPr="000B6AD5" w:rsidRDefault="000B6AD5" w:rsidP="004620BB">
      <w:pPr>
        <w:pStyle w:val="af"/>
        <w:ind w:firstLine="482"/>
        <w:jc w:val="left"/>
        <w:outlineLvl w:val="0"/>
        <w:rPr>
          <w:rFonts w:ascii="宋体" w:hAnsi="宋体"/>
          <w:b/>
          <w:color w:val="auto"/>
          <w:sz w:val="24"/>
          <w:szCs w:val="24"/>
        </w:rPr>
      </w:pPr>
      <w:bookmarkStart w:id="51" w:name="_Toc487900351"/>
      <w:bookmarkStart w:id="52" w:name="_Toc83781374"/>
      <w:bookmarkStart w:id="53" w:name="_Toc85602127"/>
      <w:bookmarkStart w:id="54" w:name="_Toc106161037"/>
      <w:bookmarkStart w:id="55" w:name="_Toc106161435"/>
      <w:bookmarkStart w:id="56" w:name="_Toc107723169"/>
      <w:bookmarkStart w:id="57" w:name="_Toc107821864"/>
      <w:bookmarkStart w:id="58" w:name="_Toc137651766"/>
      <w:bookmarkStart w:id="59" w:name="_Toc179456534"/>
      <w:bookmarkStart w:id="60" w:name="_Toc181344325"/>
      <w:bookmarkStart w:id="61" w:name="_Toc181348136"/>
      <w:bookmarkStart w:id="62" w:name="_Toc267574105"/>
      <w:bookmarkStart w:id="63" w:name="_Toc270946172"/>
      <w:r w:rsidRPr="000B6AD5">
        <w:rPr>
          <w:rFonts w:ascii="宋体" w:hAnsi="宋体" w:hint="eastAsia"/>
          <w:b/>
          <w:color w:val="auto"/>
          <w:sz w:val="24"/>
          <w:szCs w:val="24"/>
        </w:rPr>
        <w:t>3.知识产权</w:t>
      </w:r>
      <w:bookmarkEnd w:id="51"/>
      <w:bookmarkEnd w:id="52"/>
      <w:bookmarkEnd w:id="53"/>
      <w:bookmarkEnd w:id="54"/>
      <w:bookmarkEnd w:id="55"/>
      <w:bookmarkEnd w:id="56"/>
      <w:bookmarkEnd w:id="57"/>
      <w:bookmarkEnd w:id="58"/>
      <w:bookmarkEnd w:id="59"/>
      <w:bookmarkEnd w:id="60"/>
      <w:bookmarkEnd w:id="61"/>
      <w:bookmarkEnd w:id="62"/>
      <w:bookmarkEnd w:id="63"/>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3.1卖方应保证买方在使用该设备或其任何一部分时不受第三方提出的侵犯专利权、著作权、商标权和工业设计权等的起诉。如果任何第三方提出侵权指控，卖方须与第三方交涉并承担由此发生的一切责任、费用和经济赔偿。</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3.2如果买方在使用该设备或设备的任何一部分时被任何第三方诉称侵犯了该第三方知识产权或任何其它权利，买方应立即通知卖方。卖方应负责处理这一指控并应以卖方的名义自负费用向起诉方提出抗辩。由此可能产生的一切法律责任和经济责任均由卖方承担。买方将尽可能地对卖方抗辩给予协助，由此发生的费用由卖方承担。</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3.3如果买方发现任何第三方在买方被许可的范围内非法使用买方获得的知识产权，买方应毫不延迟地通知卖方。卖方应在收到买方通知后14日内采取适当行动以制止非法使用行为；否则，如果买方要求，卖方应授权买方根据中国法律规定对该第三方提起诉讼，并给买方尽可能的协助。</w:t>
      </w:r>
    </w:p>
    <w:p w:rsidR="000B6AD5" w:rsidRPr="000B6AD5" w:rsidRDefault="000B6AD5" w:rsidP="004620BB">
      <w:pPr>
        <w:pStyle w:val="af"/>
        <w:ind w:firstLine="482"/>
        <w:jc w:val="left"/>
        <w:outlineLvl w:val="0"/>
        <w:rPr>
          <w:rFonts w:ascii="宋体" w:hAnsi="宋体"/>
          <w:b/>
          <w:color w:val="auto"/>
          <w:sz w:val="24"/>
          <w:szCs w:val="24"/>
        </w:rPr>
      </w:pPr>
      <w:bookmarkStart w:id="64" w:name="_Toc106161038"/>
      <w:bookmarkStart w:id="65" w:name="_Toc106161436"/>
      <w:bookmarkStart w:id="66" w:name="_Toc107723170"/>
      <w:bookmarkStart w:id="67" w:name="_Toc107821865"/>
      <w:bookmarkStart w:id="68" w:name="_Toc137651767"/>
      <w:bookmarkStart w:id="69" w:name="_Toc179456535"/>
      <w:bookmarkStart w:id="70" w:name="_Toc181344326"/>
      <w:bookmarkStart w:id="71" w:name="_Toc181348137"/>
      <w:bookmarkStart w:id="72" w:name="_Toc267574106"/>
      <w:bookmarkStart w:id="73" w:name="_Toc270946173"/>
      <w:r w:rsidRPr="000B6AD5">
        <w:rPr>
          <w:rFonts w:ascii="宋体" w:hAnsi="宋体" w:hint="eastAsia"/>
          <w:b/>
          <w:color w:val="auto"/>
          <w:sz w:val="24"/>
          <w:szCs w:val="24"/>
        </w:rPr>
        <w:t>4.伴随服务</w:t>
      </w:r>
      <w:bookmarkEnd w:id="64"/>
      <w:bookmarkEnd w:id="65"/>
      <w:bookmarkEnd w:id="66"/>
      <w:bookmarkEnd w:id="67"/>
      <w:bookmarkEnd w:id="68"/>
      <w:bookmarkEnd w:id="69"/>
      <w:bookmarkEnd w:id="70"/>
      <w:bookmarkEnd w:id="71"/>
      <w:bookmarkEnd w:id="72"/>
      <w:bookmarkEnd w:id="73"/>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4.1卖方被要求按照规定，提供下列服务：</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4.1.1实施所供设备的搬运或入库；</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4.1.2实施所供设备的现场安装调试和试运行；</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4.1.3提供设备所需备件和专用工具；</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4.1.4为所供设备提供详细的技术文件；</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lastRenderedPageBreak/>
        <w:t>4.1.5在双方商定的一定期限内对所供设备提供维修和技术支持，但前提条件是该服务并不能免除卖方在合同保证期内所承担的义务和责任；</w:t>
      </w:r>
    </w:p>
    <w:p w:rsidR="000B6AD5" w:rsidRPr="000B6AD5" w:rsidRDefault="000B6AD5" w:rsidP="004620BB">
      <w:pPr>
        <w:pStyle w:val="af"/>
        <w:ind w:firstLine="480"/>
        <w:jc w:val="left"/>
        <w:outlineLvl w:val="0"/>
        <w:rPr>
          <w:rFonts w:ascii="宋体" w:hAnsi="宋体"/>
          <w:color w:val="auto"/>
          <w:sz w:val="24"/>
          <w:szCs w:val="24"/>
        </w:rPr>
      </w:pPr>
      <w:r w:rsidRPr="000B6AD5">
        <w:rPr>
          <w:rFonts w:ascii="宋体" w:hAnsi="宋体" w:hint="eastAsia"/>
          <w:color w:val="auto"/>
          <w:sz w:val="24"/>
          <w:szCs w:val="24"/>
        </w:rPr>
        <w:t>4.1.6在指定地点对指定人员进行培训并提供相关培训教材；</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4.1.7对开箱时发现的破损，失效期设备或其他不合格包装设备及时更换。</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4.2卖方应提供谈判文件规定的所有服务。为履行要求的伴随服务的报价应包括在合同价中。</w:t>
      </w:r>
    </w:p>
    <w:p w:rsidR="000B6AD5" w:rsidRPr="000B6AD5" w:rsidRDefault="000B6AD5" w:rsidP="004620BB">
      <w:pPr>
        <w:pStyle w:val="af"/>
        <w:ind w:firstLine="482"/>
        <w:jc w:val="left"/>
        <w:outlineLvl w:val="0"/>
        <w:rPr>
          <w:rFonts w:ascii="宋体" w:hAnsi="宋体"/>
          <w:b/>
          <w:color w:val="auto"/>
          <w:sz w:val="24"/>
          <w:szCs w:val="24"/>
        </w:rPr>
      </w:pPr>
      <w:bookmarkStart w:id="74" w:name="_Toc106161039"/>
      <w:bookmarkStart w:id="75" w:name="_Toc106161437"/>
      <w:bookmarkStart w:id="76" w:name="_Toc107723171"/>
      <w:bookmarkStart w:id="77" w:name="_Toc107821866"/>
      <w:bookmarkStart w:id="78" w:name="_Toc137651768"/>
      <w:bookmarkStart w:id="79" w:name="_Toc179456536"/>
      <w:bookmarkStart w:id="80" w:name="_Toc181344327"/>
      <w:bookmarkStart w:id="81" w:name="_Toc181348138"/>
      <w:bookmarkStart w:id="82" w:name="_Toc267574107"/>
      <w:bookmarkStart w:id="83" w:name="_Toc270946174"/>
      <w:r w:rsidRPr="000B6AD5">
        <w:rPr>
          <w:rFonts w:ascii="宋体" w:hAnsi="宋体" w:hint="eastAsia"/>
          <w:b/>
          <w:color w:val="auto"/>
          <w:sz w:val="24"/>
          <w:szCs w:val="24"/>
        </w:rPr>
        <w:t>5.备件</w:t>
      </w:r>
      <w:bookmarkEnd w:id="74"/>
      <w:bookmarkEnd w:id="75"/>
      <w:bookmarkEnd w:id="76"/>
      <w:bookmarkEnd w:id="77"/>
      <w:bookmarkEnd w:id="78"/>
      <w:bookmarkEnd w:id="79"/>
      <w:bookmarkEnd w:id="80"/>
      <w:bookmarkEnd w:id="81"/>
      <w:bookmarkEnd w:id="82"/>
      <w:bookmarkEnd w:id="83"/>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5.1卖方可能被要求提供下列与备件有关的材料、通知和资料：</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5.1.1买方从卖方选购备件，但前提条件是该选择并不能免除卖方在合同保证期内所承担的义务；</w:t>
      </w:r>
    </w:p>
    <w:p w:rsidR="000B6AD5" w:rsidRPr="000B6AD5" w:rsidRDefault="000B6AD5" w:rsidP="004620BB">
      <w:pPr>
        <w:pStyle w:val="af"/>
        <w:ind w:left="426" w:firstLineChars="0" w:firstLine="0"/>
        <w:jc w:val="left"/>
        <w:rPr>
          <w:rFonts w:ascii="宋体" w:hAnsi="宋体"/>
          <w:color w:val="auto"/>
          <w:sz w:val="24"/>
          <w:szCs w:val="24"/>
        </w:rPr>
      </w:pPr>
      <w:r w:rsidRPr="000B6AD5">
        <w:rPr>
          <w:rFonts w:ascii="宋体" w:hAnsi="宋体" w:hint="eastAsia"/>
          <w:color w:val="auto"/>
          <w:sz w:val="24"/>
          <w:szCs w:val="24"/>
        </w:rPr>
        <w:t>5.2在备件停止生产的情况下：</w:t>
      </w:r>
    </w:p>
    <w:p w:rsidR="000B6AD5" w:rsidRPr="000B6AD5" w:rsidRDefault="000B6AD5" w:rsidP="004620BB">
      <w:pPr>
        <w:pStyle w:val="af"/>
        <w:ind w:left="426" w:firstLineChars="0" w:firstLine="0"/>
        <w:jc w:val="left"/>
        <w:rPr>
          <w:rFonts w:ascii="宋体" w:hAnsi="宋体"/>
          <w:color w:val="auto"/>
          <w:sz w:val="24"/>
          <w:szCs w:val="24"/>
        </w:rPr>
      </w:pPr>
      <w:r w:rsidRPr="000B6AD5">
        <w:rPr>
          <w:rFonts w:ascii="宋体" w:hAnsi="宋体" w:hint="eastAsia"/>
          <w:color w:val="auto"/>
          <w:sz w:val="24"/>
          <w:szCs w:val="24"/>
        </w:rPr>
        <w:t>5.2.1事先将要停止生产的计划通知买方使买方有足够的时间招标所需的备件。</w:t>
      </w:r>
    </w:p>
    <w:p w:rsidR="000B6AD5" w:rsidRPr="000B6AD5" w:rsidRDefault="000B6AD5" w:rsidP="004620BB">
      <w:pPr>
        <w:pStyle w:val="af"/>
        <w:ind w:left="426" w:firstLineChars="0" w:firstLine="0"/>
        <w:jc w:val="left"/>
        <w:rPr>
          <w:rFonts w:ascii="宋体" w:hAnsi="宋体"/>
          <w:color w:val="auto"/>
          <w:sz w:val="24"/>
          <w:szCs w:val="24"/>
        </w:rPr>
      </w:pPr>
      <w:r w:rsidRPr="000B6AD5">
        <w:rPr>
          <w:rFonts w:ascii="宋体" w:hAnsi="宋体" w:hint="eastAsia"/>
          <w:color w:val="auto"/>
          <w:sz w:val="24"/>
          <w:szCs w:val="24"/>
        </w:rPr>
        <w:t>5.2.2在停止生产后，如果买方要求，免费向买方提供备件的蓝图、图纸和规格。</w:t>
      </w:r>
    </w:p>
    <w:p w:rsidR="000B6AD5" w:rsidRPr="000B6AD5" w:rsidRDefault="000B6AD5" w:rsidP="004620BB">
      <w:pPr>
        <w:pStyle w:val="af"/>
        <w:ind w:left="426" w:firstLineChars="0" w:firstLine="0"/>
        <w:jc w:val="left"/>
        <w:rPr>
          <w:rFonts w:ascii="宋体" w:hAnsi="宋体"/>
          <w:color w:val="auto"/>
          <w:sz w:val="24"/>
          <w:szCs w:val="24"/>
        </w:rPr>
      </w:pPr>
      <w:r w:rsidRPr="000B6AD5">
        <w:rPr>
          <w:rFonts w:ascii="宋体" w:hAnsi="宋体" w:hint="eastAsia"/>
          <w:color w:val="auto"/>
          <w:sz w:val="24"/>
          <w:szCs w:val="24"/>
        </w:rPr>
        <w:t>5.2.3卖方应按照谈判文件规定提供所需的备件。</w:t>
      </w:r>
    </w:p>
    <w:p w:rsidR="000B6AD5" w:rsidRPr="000B6AD5" w:rsidRDefault="000B6AD5" w:rsidP="004620BB">
      <w:pPr>
        <w:pStyle w:val="af"/>
        <w:ind w:firstLine="482"/>
        <w:jc w:val="left"/>
        <w:outlineLvl w:val="0"/>
        <w:rPr>
          <w:rFonts w:ascii="宋体" w:hAnsi="宋体"/>
          <w:b/>
          <w:color w:val="auto"/>
          <w:sz w:val="24"/>
          <w:szCs w:val="24"/>
        </w:rPr>
      </w:pPr>
      <w:bookmarkStart w:id="84" w:name="_Toc487900352"/>
      <w:bookmarkStart w:id="85" w:name="_Toc83781375"/>
      <w:bookmarkStart w:id="86" w:name="_Toc85602128"/>
      <w:bookmarkStart w:id="87" w:name="_Toc106161040"/>
      <w:bookmarkStart w:id="88" w:name="_Toc106161438"/>
      <w:bookmarkStart w:id="89" w:name="_Toc107723172"/>
      <w:bookmarkStart w:id="90" w:name="_Toc107821867"/>
      <w:bookmarkStart w:id="91" w:name="_Toc137651769"/>
      <w:bookmarkStart w:id="92" w:name="_Toc179456537"/>
      <w:bookmarkStart w:id="93" w:name="_Toc181344328"/>
      <w:bookmarkStart w:id="94" w:name="_Toc181348139"/>
      <w:bookmarkStart w:id="95" w:name="_Toc267574108"/>
      <w:bookmarkStart w:id="96" w:name="_Toc270946175"/>
      <w:r w:rsidRPr="000B6AD5">
        <w:rPr>
          <w:rFonts w:ascii="宋体" w:hAnsi="宋体" w:hint="eastAsia"/>
          <w:b/>
          <w:color w:val="auto"/>
          <w:sz w:val="24"/>
          <w:szCs w:val="24"/>
        </w:rPr>
        <w:t>6.包装要求</w:t>
      </w:r>
      <w:bookmarkEnd w:id="84"/>
      <w:bookmarkEnd w:id="85"/>
      <w:bookmarkEnd w:id="86"/>
      <w:bookmarkEnd w:id="87"/>
      <w:bookmarkEnd w:id="88"/>
      <w:bookmarkEnd w:id="89"/>
      <w:bookmarkEnd w:id="90"/>
      <w:bookmarkEnd w:id="91"/>
      <w:bookmarkEnd w:id="92"/>
      <w:bookmarkEnd w:id="93"/>
      <w:bookmarkEnd w:id="94"/>
      <w:bookmarkEnd w:id="95"/>
      <w:bookmarkEnd w:id="96"/>
    </w:p>
    <w:p w:rsidR="000B6AD5" w:rsidRPr="000B6AD5" w:rsidRDefault="000B6AD5" w:rsidP="004620BB">
      <w:pPr>
        <w:pStyle w:val="af"/>
        <w:ind w:firstLine="482"/>
        <w:jc w:val="left"/>
        <w:rPr>
          <w:rFonts w:ascii="宋体" w:hAnsi="宋体"/>
          <w:color w:val="auto"/>
          <w:sz w:val="24"/>
          <w:szCs w:val="24"/>
        </w:rPr>
      </w:pPr>
      <w:r w:rsidRPr="000B6AD5">
        <w:rPr>
          <w:rFonts w:ascii="宋体" w:hAnsi="宋体" w:hint="eastAsia"/>
          <w:b/>
          <w:color w:val="auto"/>
          <w:sz w:val="24"/>
          <w:szCs w:val="24"/>
        </w:rPr>
        <w:t>6.1</w:t>
      </w:r>
      <w:r w:rsidRPr="000B6AD5">
        <w:rPr>
          <w:rFonts w:ascii="宋体" w:hAnsi="宋体" w:hint="eastAsia"/>
          <w:color w:val="auto"/>
          <w:sz w:val="24"/>
          <w:szCs w:val="24"/>
        </w:rPr>
        <w:t>除合同另有约定外,卖方提供的全部设备,均应采用本行业通用的方式进行包装，且该包装应符合国家有关包装的法律、法规的规定。包装应适应于远距离运输、防潮、防震、防锈和防粗暴装卸，确保设备安全无损，运抵现场。由于包装不善所引起的设备锈蚀、损坏和丢失均由卖方承担。</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6.2每件包装箱内应附一份详细装箱单和质量合格证。</w:t>
      </w:r>
    </w:p>
    <w:p w:rsidR="000B6AD5" w:rsidRPr="000B6AD5" w:rsidRDefault="000B6AD5" w:rsidP="004620BB">
      <w:pPr>
        <w:pStyle w:val="af"/>
        <w:ind w:firstLine="482"/>
        <w:jc w:val="left"/>
        <w:rPr>
          <w:rFonts w:ascii="宋体" w:hAnsi="宋体"/>
          <w:b/>
          <w:color w:val="auto"/>
          <w:sz w:val="24"/>
          <w:szCs w:val="24"/>
        </w:rPr>
      </w:pPr>
      <w:bookmarkStart w:id="97" w:name="_Ref467379793"/>
      <w:bookmarkStart w:id="98" w:name="_Ref467379807"/>
      <w:bookmarkStart w:id="99" w:name="_Toc487900357"/>
      <w:bookmarkStart w:id="100" w:name="_Toc83781380"/>
      <w:bookmarkStart w:id="101" w:name="_Toc85602133"/>
      <w:bookmarkStart w:id="102" w:name="_Toc106161045"/>
      <w:bookmarkStart w:id="103" w:name="_Toc106161443"/>
      <w:bookmarkStart w:id="104" w:name="_Toc107723177"/>
      <w:bookmarkStart w:id="105" w:name="_Toc107821872"/>
      <w:bookmarkStart w:id="106" w:name="_Toc137651774"/>
      <w:bookmarkStart w:id="107" w:name="_Toc179456542"/>
      <w:bookmarkStart w:id="108" w:name="_Toc181344333"/>
      <w:bookmarkStart w:id="109" w:name="_Toc181348144"/>
      <w:bookmarkStart w:id="110" w:name="_Toc267574113"/>
      <w:bookmarkStart w:id="111" w:name="_Toc270946180"/>
      <w:r w:rsidRPr="000B6AD5">
        <w:rPr>
          <w:rFonts w:ascii="宋体" w:hAnsi="宋体" w:hint="eastAsia"/>
          <w:b/>
          <w:color w:val="auto"/>
          <w:sz w:val="24"/>
          <w:szCs w:val="24"/>
        </w:rPr>
        <w:t>7.付款</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0B6AD5">
        <w:rPr>
          <w:rFonts w:ascii="宋体" w:hAnsi="宋体" w:hint="eastAsia"/>
          <w:b/>
          <w:color w:val="auto"/>
          <w:sz w:val="24"/>
          <w:szCs w:val="24"/>
        </w:rPr>
        <w:t>方式</w:t>
      </w:r>
    </w:p>
    <w:p w:rsidR="000B6AD5" w:rsidRPr="000B6AD5" w:rsidRDefault="000B6AD5" w:rsidP="004620BB">
      <w:pPr>
        <w:pStyle w:val="af"/>
        <w:ind w:firstLine="482"/>
        <w:jc w:val="left"/>
        <w:rPr>
          <w:rFonts w:ascii="宋体" w:hAnsi="宋体"/>
          <w:b/>
          <w:color w:val="auto"/>
          <w:sz w:val="24"/>
          <w:szCs w:val="24"/>
        </w:rPr>
      </w:pPr>
      <w:bookmarkStart w:id="112" w:name="_Toc487900361"/>
      <w:bookmarkStart w:id="113" w:name="_Toc83781384"/>
      <w:bookmarkStart w:id="114" w:name="_Toc85602137"/>
      <w:bookmarkStart w:id="115" w:name="_Toc106161049"/>
      <w:bookmarkStart w:id="116" w:name="_Toc106161447"/>
      <w:bookmarkStart w:id="117" w:name="_Toc107723181"/>
      <w:bookmarkStart w:id="118" w:name="_Toc107821876"/>
      <w:bookmarkStart w:id="119" w:name="_Toc137651778"/>
      <w:bookmarkStart w:id="120" w:name="_Toc179456546"/>
      <w:bookmarkStart w:id="121" w:name="_Toc181344337"/>
      <w:bookmarkStart w:id="122" w:name="_Toc181348148"/>
      <w:bookmarkStart w:id="123" w:name="_Toc267574117"/>
      <w:bookmarkStart w:id="124" w:name="_Toc270946184"/>
      <w:r w:rsidRPr="000B6AD5">
        <w:rPr>
          <w:rFonts w:ascii="宋体" w:hAnsi="宋体" w:hint="eastAsia"/>
          <w:b/>
          <w:color w:val="auto"/>
          <w:sz w:val="24"/>
          <w:szCs w:val="24"/>
        </w:rPr>
        <w:t>详见招标文件“第二部分其它要求”付款方式。</w:t>
      </w:r>
    </w:p>
    <w:p w:rsidR="000B6AD5" w:rsidRPr="000B6AD5" w:rsidRDefault="000B6AD5" w:rsidP="004620BB">
      <w:pPr>
        <w:pStyle w:val="af"/>
        <w:ind w:firstLine="482"/>
        <w:jc w:val="left"/>
        <w:rPr>
          <w:rFonts w:ascii="宋体" w:hAnsi="宋体"/>
          <w:b/>
          <w:color w:val="auto"/>
          <w:sz w:val="24"/>
          <w:szCs w:val="24"/>
        </w:rPr>
      </w:pPr>
      <w:r w:rsidRPr="000B6AD5">
        <w:rPr>
          <w:rFonts w:ascii="宋体" w:hAnsi="宋体" w:hint="eastAsia"/>
          <w:b/>
          <w:color w:val="auto"/>
          <w:sz w:val="24"/>
          <w:szCs w:val="24"/>
        </w:rPr>
        <w:t>8.索赔</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0B6AD5" w:rsidRPr="000B6AD5" w:rsidRDefault="000B6AD5" w:rsidP="004620BB">
      <w:pPr>
        <w:pStyle w:val="af"/>
        <w:ind w:firstLine="482"/>
        <w:jc w:val="left"/>
        <w:rPr>
          <w:rFonts w:ascii="宋体" w:hAnsi="宋体"/>
          <w:color w:val="auto"/>
          <w:sz w:val="24"/>
          <w:szCs w:val="24"/>
        </w:rPr>
      </w:pPr>
      <w:r w:rsidRPr="000B6AD5">
        <w:rPr>
          <w:rFonts w:ascii="宋体" w:hAnsi="宋体" w:hint="eastAsia"/>
          <w:b/>
          <w:color w:val="auto"/>
          <w:sz w:val="24"/>
          <w:szCs w:val="24"/>
        </w:rPr>
        <w:t>8.1</w:t>
      </w:r>
      <w:r w:rsidRPr="000B6AD5">
        <w:rPr>
          <w:rFonts w:ascii="宋体" w:hAnsi="宋体" w:hint="eastAsia"/>
          <w:color w:val="auto"/>
          <w:sz w:val="24"/>
          <w:szCs w:val="24"/>
        </w:rPr>
        <w:t>如果设备的质量、规格、数量、重量等与合同不符，或在规定的质量保证期内证实设备是有缺陷的，包括潜在的缺陷或使用不符合要求的材料，买方有权根据有资质的质检机构的检验结果向卖方提出索赔。但责任应由保险公司或运输部门承担的除外。</w:t>
      </w:r>
      <w:bookmarkStart w:id="125" w:name="_Ref467378076"/>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8.2在根据合同规定的质量保证期和检验期内，如果卖方对买方提出的索赔负有责任，卖方应按照买方同意的下列一种或多种方式解决索赔事宜：</w:t>
      </w:r>
      <w:bookmarkEnd w:id="125"/>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lastRenderedPageBreak/>
        <w:t>8.2.1在法定的退货期内，卖方应按合同规定将货款退还给买方，并承担由此发生的一切损失和费用，包括利息、银行手续费、运费、保险费、检验费、仓储费、装卸费以及为保护退回设备所需的其它必要费用。如已超过退货期，但卖方同意退货，可比照上述办法办理，或由双方协商处理。</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8.2.2根据设备低劣程度、损坏程度以及买方所遭受损失的数额，经买卖双方商定降低设备的价格，或由有权的部门评估，以降低后的价格或评估价格为准。</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8.2.3用符合规格、质量和性能要求的新零件、部件或设备来更换有缺陷的部分或/和修补缺陷部分，卖方应承</w:t>
      </w:r>
      <w:proofErr w:type="gramStart"/>
      <w:r w:rsidRPr="000B6AD5">
        <w:rPr>
          <w:rFonts w:ascii="宋体" w:hAnsi="宋体" w:hint="eastAsia"/>
          <w:color w:val="auto"/>
          <w:sz w:val="24"/>
          <w:szCs w:val="24"/>
        </w:rPr>
        <w:t>担一切</w:t>
      </w:r>
      <w:proofErr w:type="gramEnd"/>
      <w:r w:rsidRPr="000B6AD5">
        <w:rPr>
          <w:rFonts w:ascii="宋体" w:hAnsi="宋体" w:hint="eastAsia"/>
          <w:color w:val="auto"/>
          <w:sz w:val="24"/>
          <w:szCs w:val="24"/>
        </w:rPr>
        <w:t>费用和风险并负担买方所发生的一切直接费用。同时，卖方应按合同规定，相应延长修补或更换件的质量保证期。</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8.2.4如果在买方发出索赔通知后7天内，卖方未作答复，上述索赔应视为已被卖方接受。如卖方未能在买方提出索赔通知后7天内或买方同意的更长时间内，按照本合同第15.2条规定的任何一种方法解决索赔事宜，买方将从合同款或从卖方开具的履约保证金保函中扣回索赔金额。如果这些金额不足以补偿索赔金额，买方有权向卖方提出不足部分的补偿。</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8.2.5如果卖方所提供的服务不符合合同规定，卖方将自负费用，对其进行改进、修正、更换、增补，以使其满足合同的要求。如果这种改进、修正、更换、</w:t>
      </w:r>
      <w:proofErr w:type="gramStart"/>
      <w:r w:rsidRPr="000B6AD5">
        <w:rPr>
          <w:rFonts w:ascii="宋体" w:hAnsi="宋体" w:hint="eastAsia"/>
          <w:color w:val="auto"/>
          <w:sz w:val="24"/>
          <w:szCs w:val="24"/>
        </w:rPr>
        <w:t>增补仍</w:t>
      </w:r>
      <w:proofErr w:type="gramEnd"/>
      <w:r w:rsidRPr="000B6AD5">
        <w:rPr>
          <w:rFonts w:ascii="宋体" w:hAnsi="宋体" w:hint="eastAsia"/>
          <w:color w:val="auto"/>
          <w:sz w:val="24"/>
          <w:szCs w:val="24"/>
        </w:rPr>
        <w:t>不能满足合同的要求，买方将根据合同条款扣除卖方的履约保函。</w:t>
      </w:r>
      <w:bookmarkStart w:id="126" w:name="_Toc487900362"/>
      <w:bookmarkStart w:id="127" w:name="_Toc83781385"/>
      <w:bookmarkStart w:id="128" w:name="_Toc85602138"/>
      <w:bookmarkStart w:id="129" w:name="_Toc106161050"/>
      <w:bookmarkStart w:id="130" w:name="_Toc106161448"/>
      <w:bookmarkStart w:id="131" w:name="_Toc107723182"/>
      <w:bookmarkStart w:id="132" w:name="_Toc107821877"/>
      <w:bookmarkStart w:id="133" w:name="_Toc137651779"/>
      <w:bookmarkStart w:id="134" w:name="_Toc179456547"/>
      <w:bookmarkStart w:id="135" w:name="_Toc181344338"/>
      <w:bookmarkStart w:id="136" w:name="_Toc181348149"/>
      <w:bookmarkStart w:id="137" w:name="_Toc267574118"/>
      <w:bookmarkStart w:id="138" w:name="_Toc270946185"/>
    </w:p>
    <w:p w:rsidR="000B6AD5" w:rsidRPr="000B6AD5" w:rsidRDefault="000B6AD5" w:rsidP="004620BB">
      <w:pPr>
        <w:pStyle w:val="af"/>
        <w:ind w:firstLine="482"/>
        <w:jc w:val="left"/>
        <w:outlineLvl w:val="0"/>
        <w:rPr>
          <w:rFonts w:ascii="宋体" w:hAnsi="宋体"/>
          <w:b/>
          <w:color w:val="auto"/>
          <w:sz w:val="24"/>
          <w:szCs w:val="24"/>
        </w:rPr>
      </w:pPr>
      <w:r w:rsidRPr="000B6AD5">
        <w:rPr>
          <w:rFonts w:ascii="宋体" w:hAnsi="宋体" w:hint="eastAsia"/>
          <w:b/>
          <w:color w:val="auto"/>
          <w:sz w:val="24"/>
          <w:szCs w:val="24"/>
        </w:rPr>
        <w:t>9.迟延交货</w:t>
      </w:r>
      <w:bookmarkEnd w:id="126"/>
      <w:bookmarkEnd w:id="127"/>
      <w:bookmarkEnd w:id="128"/>
      <w:bookmarkEnd w:id="129"/>
      <w:bookmarkEnd w:id="130"/>
      <w:bookmarkEnd w:id="131"/>
      <w:bookmarkEnd w:id="132"/>
      <w:bookmarkEnd w:id="133"/>
      <w:bookmarkEnd w:id="134"/>
      <w:bookmarkEnd w:id="135"/>
      <w:bookmarkEnd w:id="136"/>
      <w:bookmarkEnd w:id="137"/>
      <w:bookmarkEnd w:id="138"/>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9.1卖方应按照合同中买方规定的时间交货和提供服务。</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9.2如果卖方无正当理由迟延交货，买方有权提出违约损失赔偿或解除合同。</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9.3在履行合同过程中，如果卖方遇到不能按时交货和提供服务的情况，应及时以书面形式将不能按时交货的理由、预期延误时间通知买方。买方收到卖方通知后，认为其理由正当的，可酌情延长交货时间。</w:t>
      </w:r>
    </w:p>
    <w:p w:rsidR="000B6AD5" w:rsidRPr="000B6AD5" w:rsidRDefault="000B6AD5" w:rsidP="004620BB">
      <w:pPr>
        <w:pStyle w:val="af"/>
        <w:ind w:firstLine="482"/>
        <w:jc w:val="left"/>
        <w:outlineLvl w:val="0"/>
        <w:rPr>
          <w:rFonts w:ascii="宋体" w:hAnsi="宋体"/>
          <w:b/>
          <w:color w:val="auto"/>
          <w:sz w:val="24"/>
          <w:szCs w:val="24"/>
        </w:rPr>
      </w:pPr>
      <w:bookmarkStart w:id="139" w:name="_Toc487900363"/>
      <w:bookmarkStart w:id="140" w:name="_Toc83781386"/>
      <w:bookmarkStart w:id="141" w:name="_Toc85602139"/>
      <w:bookmarkStart w:id="142" w:name="_Toc106161051"/>
      <w:bookmarkStart w:id="143" w:name="_Toc106161449"/>
      <w:bookmarkStart w:id="144" w:name="_Toc107723183"/>
      <w:bookmarkStart w:id="145" w:name="_Toc107821878"/>
      <w:bookmarkStart w:id="146" w:name="_Toc137651780"/>
      <w:bookmarkStart w:id="147" w:name="_Toc179456548"/>
      <w:bookmarkStart w:id="148" w:name="_Toc181344339"/>
      <w:bookmarkStart w:id="149" w:name="_Toc181348150"/>
      <w:bookmarkStart w:id="150" w:name="_Toc267574119"/>
      <w:bookmarkStart w:id="151" w:name="_Toc270946186"/>
      <w:r w:rsidRPr="000B6AD5">
        <w:rPr>
          <w:rFonts w:ascii="宋体" w:hAnsi="宋体" w:hint="eastAsia"/>
          <w:b/>
          <w:color w:val="auto"/>
          <w:sz w:val="24"/>
          <w:szCs w:val="24"/>
        </w:rPr>
        <w:t>10.违约赔偿</w:t>
      </w:r>
      <w:bookmarkEnd w:id="139"/>
      <w:bookmarkEnd w:id="140"/>
      <w:bookmarkEnd w:id="141"/>
      <w:bookmarkEnd w:id="142"/>
      <w:bookmarkEnd w:id="143"/>
      <w:bookmarkEnd w:id="144"/>
      <w:bookmarkEnd w:id="145"/>
      <w:bookmarkEnd w:id="146"/>
      <w:bookmarkEnd w:id="147"/>
      <w:bookmarkEnd w:id="148"/>
      <w:bookmarkEnd w:id="149"/>
      <w:bookmarkEnd w:id="150"/>
      <w:bookmarkEnd w:id="151"/>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除合同第18条规定外，如果卖方没有按照合同规定的时间交货和提供服务，买方可要求卖方支付违约金。违约金按每周迟交设备或未提供服务交货价的0.5%计收。但违约金的最高限额为迟交设备或没有提供服务的合同价的5%。一周按7天计算，不足7天按一周计算。如果达到最高限额，买方有权解除合同。</w:t>
      </w:r>
    </w:p>
    <w:p w:rsidR="000B6AD5" w:rsidRPr="000B6AD5" w:rsidRDefault="000B6AD5" w:rsidP="004620BB">
      <w:pPr>
        <w:pStyle w:val="af"/>
        <w:ind w:firstLine="482"/>
        <w:jc w:val="left"/>
        <w:outlineLvl w:val="0"/>
        <w:rPr>
          <w:rFonts w:ascii="宋体" w:hAnsi="宋体"/>
          <w:b/>
          <w:color w:val="auto"/>
          <w:sz w:val="24"/>
          <w:szCs w:val="24"/>
        </w:rPr>
      </w:pPr>
      <w:bookmarkStart w:id="152" w:name="_Ref467378121"/>
      <w:bookmarkStart w:id="153" w:name="_Toc487900364"/>
      <w:bookmarkStart w:id="154" w:name="_Toc83781387"/>
      <w:bookmarkStart w:id="155" w:name="_Toc85602140"/>
      <w:bookmarkStart w:id="156" w:name="_Toc106161052"/>
      <w:bookmarkStart w:id="157" w:name="_Toc106161450"/>
      <w:bookmarkStart w:id="158" w:name="_Toc107723184"/>
      <w:bookmarkStart w:id="159" w:name="_Toc107821879"/>
      <w:bookmarkStart w:id="160" w:name="_Toc137651781"/>
      <w:bookmarkStart w:id="161" w:name="_Toc179456549"/>
      <w:bookmarkStart w:id="162" w:name="_Toc181344340"/>
      <w:bookmarkStart w:id="163" w:name="_Toc181348151"/>
      <w:bookmarkStart w:id="164" w:name="_Toc267574120"/>
      <w:bookmarkStart w:id="165" w:name="_Toc270946187"/>
      <w:r w:rsidRPr="000B6AD5">
        <w:rPr>
          <w:rFonts w:ascii="宋体" w:hAnsi="宋体" w:hint="eastAsia"/>
          <w:b/>
          <w:color w:val="auto"/>
          <w:sz w:val="24"/>
          <w:szCs w:val="24"/>
        </w:rPr>
        <w:t>11.不可抗力</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lastRenderedPageBreak/>
        <w:t>11.1如果双方中任何一方遭遇法律规定的不可抗力，致使合同履行受阻时，履行合同的期限应予延长，延长的期限应相当于不可抗力所影响的时间。不可抗力事件系指买卖双方在缔结合同时所不能预见的，并且它的发生及其后果是无法避免和无法克服的事件，诸如战争、严重火灾、洪水、台风、地震等，以及双方同意的其他不可抗力事件。</w:t>
      </w:r>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t>11.2受事故影响的一方应在不可抗力的事故发生后尽快书面形式通知另一方，并在事故发生后14天内，将有关部门出具的证明文件送达另一方。一旦不可抗力事件的影响持续60天以上，双方应通过友好协商在合理的时间内达成进一步履行合同的协议，买方也可考虑解除合同。</w:t>
      </w:r>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t>11.3不可抗力使合同的某些内容有变更必要的，双方应通过协商在28日内达成进一步履行合同的协议，因不可抗力致使合同不能履行的，合同终止。</w:t>
      </w:r>
    </w:p>
    <w:p w:rsidR="000B6AD5" w:rsidRPr="000B6AD5" w:rsidRDefault="000B6AD5" w:rsidP="004620BB">
      <w:pPr>
        <w:pStyle w:val="af"/>
        <w:ind w:firstLineChars="177" w:firstLine="426"/>
        <w:jc w:val="left"/>
        <w:outlineLvl w:val="0"/>
        <w:rPr>
          <w:rFonts w:ascii="宋体" w:hAnsi="宋体"/>
          <w:b/>
          <w:color w:val="auto"/>
          <w:sz w:val="24"/>
          <w:szCs w:val="24"/>
        </w:rPr>
      </w:pPr>
      <w:bookmarkStart w:id="166" w:name="_Toc487900365"/>
      <w:bookmarkStart w:id="167" w:name="_Toc83781388"/>
      <w:bookmarkStart w:id="168" w:name="_Toc85602141"/>
      <w:bookmarkStart w:id="169" w:name="_Toc106161053"/>
      <w:bookmarkStart w:id="170" w:name="_Toc106161451"/>
      <w:bookmarkStart w:id="171" w:name="_Toc107723185"/>
      <w:bookmarkStart w:id="172" w:name="_Toc107821880"/>
      <w:bookmarkStart w:id="173" w:name="_Toc137651782"/>
      <w:bookmarkStart w:id="174" w:name="_Toc179456550"/>
      <w:bookmarkStart w:id="175" w:name="_Toc181344341"/>
      <w:bookmarkStart w:id="176" w:name="_Toc181348152"/>
      <w:bookmarkStart w:id="177" w:name="_Toc267574121"/>
      <w:bookmarkStart w:id="178" w:name="_Toc270946188"/>
      <w:r w:rsidRPr="000B6AD5">
        <w:rPr>
          <w:rFonts w:ascii="宋体" w:hAnsi="宋体" w:hint="eastAsia"/>
          <w:b/>
          <w:color w:val="auto"/>
          <w:sz w:val="24"/>
          <w:szCs w:val="24"/>
        </w:rPr>
        <w:t>12.税费</w:t>
      </w:r>
      <w:bookmarkEnd w:id="166"/>
      <w:bookmarkEnd w:id="167"/>
      <w:bookmarkEnd w:id="168"/>
      <w:bookmarkEnd w:id="169"/>
      <w:bookmarkEnd w:id="170"/>
      <w:bookmarkEnd w:id="171"/>
      <w:bookmarkEnd w:id="172"/>
      <w:bookmarkEnd w:id="173"/>
      <w:bookmarkEnd w:id="174"/>
      <w:bookmarkEnd w:id="175"/>
      <w:bookmarkEnd w:id="176"/>
      <w:bookmarkEnd w:id="177"/>
      <w:bookmarkEnd w:id="178"/>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t>与本合同有关的一切税费均适用中华人民共和国法律的相关规定。</w:t>
      </w:r>
    </w:p>
    <w:p w:rsidR="000B6AD5" w:rsidRPr="000B6AD5" w:rsidRDefault="000B6AD5" w:rsidP="004620BB">
      <w:pPr>
        <w:pStyle w:val="af"/>
        <w:ind w:firstLineChars="177" w:firstLine="426"/>
        <w:jc w:val="left"/>
        <w:outlineLvl w:val="0"/>
        <w:rPr>
          <w:rFonts w:ascii="宋体" w:hAnsi="宋体"/>
          <w:b/>
          <w:color w:val="auto"/>
          <w:sz w:val="24"/>
          <w:szCs w:val="24"/>
        </w:rPr>
      </w:pPr>
      <w:bookmarkStart w:id="179" w:name="_Hlt487900425"/>
      <w:bookmarkStart w:id="180" w:name="_Toc487900366"/>
      <w:bookmarkStart w:id="181" w:name="_Toc83781389"/>
      <w:bookmarkStart w:id="182" w:name="_Toc85602142"/>
      <w:bookmarkStart w:id="183" w:name="_Toc106161054"/>
      <w:bookmarkStart w:id="184" w:name="_Toc106161452"/>
      <w:bookmarkStart w:id="185" w:name="_Toc107723186"/>
      <w:bookmarkStart w:id="186" w:name="_Toc107821881"/>
      <w:bookmarkStart w:id="187" w:name="_Toc137651783"/>
      <w:bookmarkStart w:id="188" w:name="_Toc179456551"/>
      <w:bookmarkStart w:id="189" w:name="_Toc181344342"/>
      <w:bookmarkStart w:id="190" w:name="_Toc181348153"/>
      <w:bookmarkStart w:id="191" w:name="_Toc267574122"/>
      <w:bookmarkStart w:id="192" w:name="_Toc270946189"/>
      <w:bookmarkEnd w:id="179"/>
      <w:r w:rsidRPr="000B6AD5">
        <w:rPr>
          <w:rFonts w:ascii="宋体" w:hAnsi="宋体" w:hint="eastAsia"/>
          <w:b/>
          <w:color w:val="auto"/>
          <w:sz w:val="24"/>
          <w:szCs w:val="24"/>
        </w:rPr>
        <w:t>13.仲裁</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t>13.1买卖双方应通过友好协商，解决在执行本合同中所发生的或与本合同有关的一切争端。如果友好协商开始后60天未能解决的，任何一方均可申请仲裁委员会进行仲裁。</w:t>
      </w:r>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t>13.2仲裁裁决应为最终裁决，对双方均具有约束力，当事人应当履行。当事人一方在规定时间内不履行仲裁机构的仲裁裁决的，另一方可以申请人民法院强制执行。</w:t>
      </w:r>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t>13.3仲裁费除仲裁机构另有裁决外，应由败诉方负担。</w:t>
      </w:r>
    </w:p>
    <w:p w:rsidR="000B6AD5" w:rsidRPr="000B6AD5" w:rsidRDefault="000B6AD5" w:rsidP="004620BB">
      <w:pPr>
        <w:pStyle w:val="af"/>
        <w:ind w:firstLineChars="0"/>
        <w:jc w:val="left"/>
        <w:rPr>
          <w:rFonts w:ascii="宋体" w:hAnsi="宋体"/>
          <w:color w:val="auto"/>
          <w:sz w:val="24"/>
          <w:szCs w:val="24"/>
        </w:rPr>
      </w:pPr>
      <w:r w:rsidRPr="000B6AD5">
        <w:rPr>
          <w:rFonts w:ascii="宋体" w:hAnsi="宋体" w:hint="eastAsia"/>
          <w:color w:val="auto"/>
          <w:sz w:val="24"/>
          <w:szCs w:val="24"/>
        </w:rPr>
        <w:t>13.4在仲裁期间，除正在进行仲裁的合同条款外，合同的其它部分应继续执行。</w:t>
      </w:r>
    </w:p>
    <w:p w:rsidR="000B6AD5" w:rsidRPr="000B6AD5" w:rsidRDefault="000B6AD5" w:rsidP="004620BB">
      <w:pPr>
        <w:pStyle w:val="af"/>
        <w:ind w:firstLine="482"/>
        <w:jc w:val="left"/>
        <w:outlineLvl w:val="0"/>
        <w:rPr>
          <w:rFonts w:ascii="宋体" w:hAnsi="宋体"/>
          <w:b/>
          <w:color w:val="auto"/>
          <w:sz w:val="24"/>
          <w:szCs w:val="24"/>
        </w:rPr>
      </w:pPr>
      <w:bookmarkStart w:id="193" w:name="_Toc487900367"/>
      <w:bookmarkStart w:id="194" w:name="_Toc83781390"/>
      <w:bookmarkStart w:id="195" w:name="_Toc85602143"/>
      <w:bookmarkStart w:id="196" w:name="_Toc106161055"/>
      <w:bookmarkStart w:id="197" w:name="_Toc106161453"/>
      <w:bookmarkStart w:id="198" w:name="_Toc107723187"/>
      <w:bookmarkStart w:id="199" w:name="_Toc107821882"/>
      <w:bookmarkStart w:id="200" w:name="_Toc137651784"/>
      <w:bookmarkStart w:id="201" w:name="_Toc179456552"/>
      <w:bookmarkStart w:id="202" w:name="_Toc181344343"/>
      <w:bookmarkStart w:id="203" w:name="_Toc181348154"/>
      <w:bookmarkStart w:id="204" w:name="_Toc267574123"/>
      <w:bookmarkStart w:id="205" w:name="_Toc270946190"/>
      <w:r w:rsidRPr="000B6AD5">
        <w:rPr>
          <w:rFonts w:ascii="宋体" w:hAnsi="宋体" w:hint="eastAsia"/>
          <w:b/>
          <w:color w:val="auto"/>
          <w:sz w:val="24"/>
          <w:szCs w:val="24"/>
        </w:rPr>
        <w:t>14.违约解除合同</w:t>
      </w:r>
      <w:bookmarkStart w:id="206" w:name="_Ref467378234"/>
      <w:bookmarkEnd w:id="193"/>
      <w:bookmarkEnd w:id="194"/>
      <w:bookmarkEnd w:id="195"/>
      <w:bookmarkEnd w:id="196"/>
      <w:bookmarkEnd w:id="197"/>
      <w:bookmarkEnd w:id="198"/>
      <w:bookmarkEnd w:id="199"/>
      <w:bookmarkEnd w:id="200"/>
      <w:bookmarkEnd w:id="201"/>
      <w:bookmarkEnd w:id="202"/>
      <w:bookmarkEnd w:id="203"/>
      <w:bookmarkEnd w:id="204"/>
      <w:bookmarkEnd w:id="205"/>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14.1</w:t>
      </w:r>
      <w:r w:rsidRPr="000B6AD5">
        <w:rPr>
          <w:rFonts w:ascii="宋体" w:hAnsi="宋体" w:hint="eastAsia"/>
          <w:vanish/>
          <w:color w:val="auto"/>
          <w:sz w:val="24"/>
          <w:szCs w:val="24"/>
        </w:rPr>
        <w:t>14.1</w:t>
      </w:r>
      <w:r w:rsidRPr="000B6AD5">
        <w:rPr>
          <w:rFonts w:ascii="宋体" w:hAnsi="宋体" w:hint="eastAsia"/>
          <w:color w:val="auto"/>
          <w:sz w:val="24"/>
          <w:szCs w:val="24"/>
        </w:rPr>
        <w:t>在卖方违约的情况下，买方可向卖方发出书面通知，部分或全部终止合同。同时保留向卖方追诉的权利。</w:t>
      </w:r>
      <w:bookmarkEnd w:id="206"/>
    </w:p>
    <w:p w:rsidR="000B6AD5" w:rsidRPr="000B6AD5" w:rsidRDefault="000B6AD5" w:rsidP="004620BB">
      <w:pPr>
        <w:pStyle w:val="af"/>
        <w:ind w:firstLineChars="0"/>
        <w:jc w:val="left"/>
        <w:outlineLvl w:val="0"/>
        <w:rPr>
          <w:rFonts w:ascii="宋体" w:hAnsi="宋体"/>
          <w:color w:val="auto"/>
          <w:sz w:val="24"/>
          <w:szCs w:val="24"/>
        </w:rPr>
      </w:pPr>
      <w:r w:rsidRPr="000B6AD5">
        <w:rPr>
          <w:rFonts w:ascii="宋体" w:hAnsi="宋体" w:hint="eastAsia"/>
          <w:color w:val="auto"/>
          <w:sz w:val="24"/>
          <w:szCs w:val="24"/>
        </w:rPr>
        <w:t>14.2卖方未能在合同规定的限期或买方同意延长的限期内，提供全部或部分设备的；</w:t>
      </w:r>
    </w:p>
    <w:p w:rsidR="000B6AD5" w:rsidRPr="000B6AD5" w:rsidRDefault="000B6AD5" w:rsidP="004620BB">
      <w:pPr>
        <w:pStyle w:val="af"/>
        <w:ind w:left="425" w:firstLineChars="0" w:firstLine="0"/>
        <w:jc w:val="left"/>
        <w:rPr>
          <w:rFonts w:ascii="宋体" w:hAnsi="宋体"/>
          <w:color w:val="auto"/>
          <w:sz w:val="24"/>
          <w:szCs w:val="24"/>
        </w:rPr>
      </w:pPr>
      <w:r w:rsidRPr="000B6AD5">
        <w:rPr>
          <w:rFonts w:ascii="宋体" w:hAnsi="宋体" w:hint="eastAsia"/>
          <w:color w:val="auto"/>
          <w:sz w:val="24"/>
          <w:szCs w:val="24"/>
        </w:rPr>
        <w:t>14.3卖方未能履行合同规定的其它主要义务的；</w:t>
      </w:r>
    </w:p>
    <w:p w:rsidR="000B6AD5" w:rsidRPr="000B6AD5" w:rsidRDefault="000B6AD5" w:rsidP="004620BB">
      <w:pPr>
        <w:pStyle w:val="af"/>
        <w:numPr>
          <w:ilvl w:val="3"/>
          <w:numId w:val="4"/>
        </w:numPr>
        <w:tabs>
          <w:tab w:val="clear" w:pos="1555"/>
          <w:tab w:val="left" w:pos="0"/>
        </w:tabs>
        <w:ind w:left="0" w:firstLineChars="0" w:firstLine="426"/>
        <w:jc w:val="left"/>
        <w:rPr>
          <w:rFonts w:ascii="宋体" w:hAnsi="宋体"/>
          <w:color w:val="auto"/>
          <w:sz w:val="24"/>
          <w:szCs w:val="24"/>
        </w:rPr>
      </w:pPr>
      <w:r w:rsidRPr="000B6AD5">
        <w:rPr>
          <w:rFonts w:ascii="宋体" w:hAnsi="宋体" w:hint="eastAsia"/>
          <w:color w:val="auto"/>
          <w:sz w:val="24"/>
          <w:szCs w:val="24"/>
        </w:rPr>
        <w:t>14.4买方认为卖方在本合同履行过程中有腐败和欺诈行为的。 “腐败行为”和“欺诈行为”定义如下:</w:t>
      </w:r>
    </w:p>
    <w:p w:rsidR="000B6AD5" w:rsidRPr="000B6AD5" w:rsidRDefault="000B6AD5" w:rsidP="004620BB">
      <w:pPr>
        <w:pStyle w:val="af"/>
        <w:numPr>
          <w:ilvl w:val="3"/>
          <w:numId w:val="4"/>
        </w:numPr>
        <w:tabs>
          <w:tab w:val="clear" w:pos="1555"/>
          <w:tab w:val="left" w:pos="0"/>
        </w:tabs>
        <w:ind w:left="0" w:firstLineChars="0" w:firstLine="426"/>
        <w:jc w:val="left"/>
        <w:rPr>
          <w:rFonts w:ascii="宋体" w:hAnsi="宋体"/>
          <w:color w:val="auto"/>
          <w:sz w:val="24"/>
          <w:szCs w:val="24"/>
        </w:rPr>
      </w:pPr>
      <w:r w:rsidRPr="000B6AD5">
        <w:rPr>
          <w:rFonts w:ascii="宋体" w:hAnsi="宋体" w:hint="eastAsia"/>
          <w:color w:val="auto"/>
          <w:sz w:val="24"/>
          <w:szCs w:val="24"/>
        </w:rPr>
        <w:t>“腐败行为”是指提供、给予、接受或索取任何有价值的东西来影响买方在合同签订、履行过程中的行为。</w:t>
      </w:r>
    </w:p>
    <w:p w:rsidR="000B6AD5" w:rsidRPr="000B6AD5" w:rsidRDefault="000B6AD5" w:rsidP="004620BB">
      <w:pPr>
        <w:pStyle w:val="af"/>
        <w:numPr>
          <w:ilvl w:val="3"/>
          <w:numId w:val="4"/>
        </w:numPr>
        <w:tabs>
          <w:tab w:val="clear" w:pos="1555"/>
        </w:tabs>
        <w:ind w:left="0" w:firstLineChars="177" w:firstLine="425"/>
        <w:jc w:val="left"/>
        <w:rPr>
          <w:rFonts w:ascii="宋体" w:hAnsi="宋体"/>
          <w:color w:val="auto"/>
          <w:sz w:val="24"/>
          <w:szCs w:val="24"/>
        </w:rPr>
      </w:pPr>
      <w:r w:rsidRPr="000B6AD5">
        <w:rPr>
          <w:rFonts w:ascii="宋体" w:hAnsi="宋体" w:hint="eastAsia"/>
          <w:color w:val="auto"/>
          <w:sz w:val="24"/>
          <w:szCs w:val="24"/>
        </w:rPr>
        <w:t>“欺诈行为”是指为了影响合同签订、履行过程中，以谎报事实的方法，损害买方的</w:t>
      </w:r>
      <w:r w:rsidRPr="000B6AD5">
        <w:rPr>
          <w:rFonts w:ascii="宋体" w:hAnsi="宋体" w:hint="eastAsia"/>
          <w:color w:val="auto"/>
          <w:sz w:val="24"/>
          <w:szCs w:val="24"/>
        </w:rPr>
        <w:lastRenderedPageBreak/>
        <w:t>利益的行为。</w:t>
      </w:r>
    </w:p>
    <w:p w:rsidR="000B6AD5" w:rsidRPr="000B6AD5" w:rsidRDefault="000B6AD5" w:rsidP="004620BB">
      <w:pPr>
        <w:pStyle w:val="af"/>
        <w:ind w:firstLineChars="177" w:firstLine="425"/>
        <w:jc w:val="left"/>
        <w:rPr>
          <w:rFonts w:ascii="宋体" w:hAnsi="宋体"/>
          <w:color w:val="auto"/>
          <w:sz w:val="24"/>
          <w:szCs w:val="24"/>
        </w:rPr>
      </w:pPr>
      <w:r w:rsidRPr="000B6AD5">
        <w:rPr>
          <w:rFonts w:ascii="宋体" w:hAnsi="宋体" w:hint="eastAsia"/>
          <w:color w:val="auto"/>
          <w:sz w:val="24"/>
          <w:szCs w:val="24"/>
        </w:rPr>
        <w:t>14.5在买方根据上述规定，全部或部分解除合同之后，应当遵循诚实信用原则，以买方同意的方式，购买与未交付的设备类似的设备或服务，卖方应承担买方购买类似设备或服务而产生的额外支出。部分解除合同的，卖方应继续履行合同中未解除的部分。</w:t>
      </w:r>
    </w:p>
    <w:p w:rsidR="000B6AD5" w:rsidRPr="000B6AD5" w:rsidRDefault="000B6AD5" w:rsidP="004620BB">
      <w:pPr>
        <w:pStyle w:val="af"/>
        <w:ind w:firstLine="482"/>
        <w:jc w:val="left"/>
        <w:outlineLvl w:val="0"/>
        <w:rPr>
          <w:rFonts w:ascii="宋体" w:hAnsi="宋体"/>
          <w:b/>
          <w:color w:val="auto"/>
          <w:sz w:val="24"/>
          <w:szCs w:val="24"/>
        </w:rPr>
      </w:pPr>
      <w:bookmarkStart w:id="207" w:name="_Toc487900368"/>
      <w:bookmarkStart w:id="208" w:name="_Toc83781391"/>
      <w:bookmarkStart w:id="209" w:name="_Toc85602144"/>
      <w:bookmarkStart w:id="210" w:name="_Toc106161056"/>
      <w:bookmarkStart w:id="211" w:name="_Toc106161454"/>
      <w:bookmarkStart w:id="212" w:name="_Toc107723188"/>
      <w:bookmarkStart w:id="213" w:name="_Toc107821883"/>
      <w:bookmarkStart w:id="214" w:name="_Toc137651785"/>
      <w:bookmarkStart w:id="215" w:name="_Toc179456553"/>
      <w:bookmarkStart w:id="216" w:name="_Toc181344344"/>
      <w:bookmarkStart w:id="217" w:name="_Toc181348155"/>
      <w:bookmarkStart w:id="218" w:name="_Toc267574124"/>
      <w:bookmarkStart w:id="219" w:name="_Toc270946191"/>
      <w:r w:rsidRPr="000B6AD5">
        <w:rPr>
          <w:rFonts w:ascii="宋体" w:hAnsi="宋体" w:hint="eastAsia"/>
          <w:b/>
          <w:color w:val="auto"/>
          <w:sz w:val="24"/>
          <w:szCs w:val="24"/>
        </w:rPr>
        <w:t>15.破产终止合同</w:t>
      </w:r>
      <w:bookmarkEnd w:id="207"/>
      <w:bookmarkEnd w:id="208"/>
      <w:bookmarkEnd w:id="209"/>
      <w:bookmarkEnd w:id="210"/>
      <w:bookmarkEnd w:id="211"/>
      <w:bookmarkEnd w:id="212"/>
      <w:bookmarkEnd w:id="213"/>
      <w:bookmarkEnd w:id="214"/>
      <w:bookmarkEnd w:id="215"/>
      <w:bookmarkEnd w:id="216"/>
      <w:bookmarkEnd w:id="217"/>
      <w:bookmarkEnd w:id="218"/>
      <w:bookmarkEnd w:id="219"/>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如果卖方破产或无清偿能力时，买方可在任何时候以书面通知卖方，提出终止合同而不给卖方补偿。该合同的终止将不损害或影响买方已经采取或将要采取的任何行动或补救措施的权利。</w:t>
      </w:r>
    </w:p>
    <w:p w:rsidR="000B6AD5" w:rsidRPr="000B6AD5" w:rsidRDefault="000B6AD5" w:rsidP="004620BB">
      <w:pPr>
        <w:pStyle w:val="af"/>
        <w:ind w:firstLine="482"/>
        <w:jc w:val="left"/>
        <w:outlineLvl w:val="0"/>
        <w:rPr>
          <w:rFonts w:ascii="宋体" w:hAnsi="宋体"/>
          <w:b/>
          <w:color w:val="auto"/>
          <w:sz w:val="24"/>
          <w:szCs w:val="24"/>
        </w:rPr>
      </w:pPr>
      <w:bookmarkStart w:id="220" w:name="_Toc487900369"/>
      <w:bookmarkStart w:id="221" w:name="_Toc83781392"/>
      <w:bookmarkStart w:id="222" w:name="_Toc85602145"/>
      <w:bookmarkStart w:id="223" w:name="_Toc106161057"/>
      <w:bookmarkStart w:id="224" w:name="_Toc106161455"/>
      <w:bookmarkStart w:id="225" w:name="_Toc107723189"/>
      <w:bookmarkStart w:id="226" w:name="_Toc107821884"/>
      <w:bookmarkStart w:id="227" w:name="_Toc137651786"/>
      <w:bookmarkStart w:id="228" w:name="_Toc179456554"/>
      <w:bookmarkStart w:id="229" w:name="_Toc181344345"/>
      <w:bookmarkStart w:id="230" w:name="_Toc181348156"/>
      <w:bookmarkStart w:id="231" w:name="_Toc267574125"/>
      <w:bookmarkStart w:id="232" w:name="_Toc270946192"/>
      <w:r w:rsidRPr="000B6AD5">
        <w:rPr>
          <w:rFonts w:ascii="宋体" w:hAnsi="宋体" w:hint="eastAsia"/>
          <w:b/>
          <w:color w:val="auto"/>
          <w:sz w:val="24"/>
          <w:szCs w:val="24"/>
        </w:rPr>
        <w:t>16.转让</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本合同项目不能转让。</w:t>
      </w:r>
    </w:p>
    <w:p w:rsidR="000B6AD5" w:rsidRPr="000B6AD5" w:rsidRDefault="000B6AD5" w:rsidP="004620BB">
      <w:pPr>
        <w:pStyle w:val="af"/>
        <w:ind w:firstLine="482"/>
        <w:jc w:val="left"/>
        <w:outlineLvl w:val="0"/>
        <w:rPr>
          <w:rFonts w:ascii="宋体" w:hAnsi="宋体"/>
          <w:b/>
          <w:color w:val="auto"/>
          <w:sz w:val="24"/>
          <w:szCs w:val="24"/>
        </w:rPr>
      </w:pPr>
      <w:bookmarkStart w:id="233" w:name="_Toc487900370"/>
      <w:bookmarkStart w:id="234" w:name="_Toc83781393"/>
      <w:bookmarkStart w:id="235" w:name="_Toc85602146"/>
      <w:bookmarkStart w:id="236" w:name="_Toc106161058"/>
      <w:bookmarkStart w:id="237" w:name="_Toc106161456"/>
      <w:bookmarkStart w:id="238" w:name="_Toc107723190"/>
      <w:bookmarkStart w:id="239" w:name="_Toc107821885"/>
      <w:bookmarkStart w:id="240" w:name="_Toc137651787"/>
      <w:bookmarkStart w:id="241" w:name="_Toc179456555"/>
      <w:bookmarkStart w:id="242" w:name="_Toc181344346"/>
      <w:bookmarkStart w:id="243" w:name="_Toc181348157"/>
      <w:bookmarkStart w:id="244" w:name="_Toc267574126"/>
      <w:bookmarkStart w:id="245" w:name="_Toc270946193"/>
      <w:r w:rsidRPr="000B6AD5">
        <w:rPr>
          <w:rFonts w:ascii="宋体" w:hAnsi="宋体" w:hint="eastAsia"/>
          <w:b/>
          <w:color w:val="auto"/>
          <w:sz w:val="24"/>
          <w:szCs w:val="24"/>
        </w:rPr>
        <w:t>17.合同修改</w:t>
      </w:r>
      <w:bookmarkEnd w:id="233"/>
      <w:bookmarkEnd w:id="234"/>
      <w:bookmarkEnd w:id="235"/>
      <w:bookmarkEnd w:id="236"/>
      <w:bookmarkEnd w:id="237"/>
      <w:bookmarkEnd w:id="238"/>
      <w:bookmarkEnd w:id="239"/>
      <w:bookmarkEnd w:id="240"/>
      <w:bookmarkEnd w:id="241"/>
      <w:bookmarkEnd w:id="242"/>
      <w:bookmarkEnd w:id="243"/>
      <w:bookmarkEnd w:id="244"/>
      <w:bookmarkEnd w:id="245"/>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买方和卖方都不得擅自变更本合同，但合同继续履行将损害国家和社会公共利益的除外。如必须对合同条款进行改动时，由双方当事人提出书面的合同修改意见，确认后签署。</w:t>
      </w:r>
    </w:p>
    <w:p w:rsidR="000B6AD5" w:rsidRPr="000B6AD5" w:rsidRDefault="000B6AD5" w:rsidP="004620BB">
      <w:pPr>
        <w:pStyle w:val="af"/>
        <w:ind w:firstLine="482"/>
        <w:jc w:val="left"/>
        <w:outlineLvl w:val="0"/>
        <w:rPr>
          <w:rFonts w:ascii="宋体" w:hAnsi="宋体"/>
          <w:b/>
          <w:color w:val="auto"/>
          <w:sz w:val="24"/>
          <w:szCs w:val="24"/>
        </w:rPr>
      </w:pPr>
      <w:bookmarkStart w:id="246" w:name="_Toc487900371"/>
      <w:bookmarkStart w:id="247" w:name="_Toc83781394"/>
      <w:bookmarkStart w:id="248" w:name="_Toc85602147"/>
      <w:bookmarkStart w:id="249" w:name="_Toc106161059"/>
      <w:bookmarkStart w:id="250" w:name="_Toc106161457"/>
      <w:bookmarkStart w:id="251" w:name="_Toc107723191"/>
      <w:bookmarkStart w:id="252" w:name="_Toc107821886"/>
      <w:bookmarkStart w:id="253" w:name="_Toc137651788"/>
      <w:bookmarkStart w:id="254" w:name="_Toc179456556"/>
      <w:bookmarkStart w:id="255" w:name="_Toc181344347"/>
      <w:bookmarkStart w:id="256" w:name="_Toc181348158"/>
      <w:bookmarkStart w:id="257" w:name="_Toc267574127"/>
      <w:bookmarkStart w:id="258" w:name="_Toc270946194"/>
      <w:r w:rsidRPr="000B6AD5">
        <w:rPr>
          <w:rFonts w:ascii="宋体" w:hAnsi="宋体" w:hint="eastAsia"/>
          <w:b/>
          <w:color w:val="auto"/>
          <w:sz w:val="24"/>
          <w:szCs w:val="24"/>
        </w:rPr>
        <w:t>18.通知</w:t>
      </w:r>
      <w:bookmarkEnd w:id="246"/>
      <w:bookmarkEnd w:id="247"/>
      <w:bookmarkEnd w:id="248"/>
      <w:bookmarkEnd w:id="249"/>
      <w:bookmarkEnd w:id="250"/>
      <w:bookmarkEnd w:id="251"/>
      <w:bookmarkEnd w:id="252"/>
      <w:bookmarkEnd w:id="253"/>
      <w:bookmarkEnd w:id="254"/>
      <w:bookmarkEnd w:id="255"/>
      <w:bookmarkEnd w:id="256"/>
      <w:bookmarkEnd w:id="257"/>
      <w:bookmarkEnd w:id="258"/>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18.1本合同任何一方给另一方的通知，都应以书面形式发送，而另一方也应以书面形式确认并发送到对方明确的地址。</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18.2通知以送到日期或通知书的生效日期为生效日期，两者中以晚的一个日期为准。</w:t>
      </w:r>
    </w:p>
    <w:p w:rsidR="000B6AD5" w:rsidRPr="000B6AD5" w:rsidRDefault="000B6AD5" w:rsidP="004620BB">
      <w:pPr>
        <w:pStyle w:val="af"/>
        <w:ind w:firstLine="482"/>
        <w:jc w:val="left"/>
        <w:outlineLvl w:val="0"/>
        <w:rPr>
          <w:rFonts w:ascii="宋体" w:hAnsi="宋体"/>
          <w:b/>
          <w:color w:val="auto"/>
          <w:sz w:val="24"/>
          <w:szCs w:val="24"/>
        </w:rPr>
      </w:pPr>
      <w:bookmarkStart w:id="259" w:name="_Toc85602148"/>
      <w:bookmarkStart w:id="260" w:name="_Toc106161060"/>
      <w:bookmarkStart w:id="261" w:name="_Toc106161458"/>
      <w:bookmarkStart w:id="262" w:name="_Toc107723192"/>
      <w:bookmarkStart w:id="263" w:name="_Toc107821887"/>
      <w:bookmarkStart w:id="264" w:name="_Toc137651789"/>
      <w:bookmarkStart w:id="265" w:name="_Toc179456557"/>
      <w:bookmarkStart w:id="266" w:name="_Toc181344348"/>
      <w:bookmarkStart w:id="267" w:name="_Toc181348159"/>
      <w:bookmarkStart w:id="268" w:name="_Toc267574128"/>
      <w:bookmarkStart w:id="269" w:name="_Toc270946195"/>
      <w:r w:rsidRPr="000B6AD5">
        <w:rPr>
          <w:rFonts w:ascii="宋体" w:hAnsi="宋体" w:hint="eastAsia"/>
          <w:b/>
          <w:color w:val="auto"/>
          <w:sz w:val="24"/>
          <w:szCs w:val="24"/>
        </w:rPr>
        <w:t>19.标准</w:t>
      </w:r>
      <w:bookmarkEnd w:id="259"/>
      <w:bookmarkEnd w:id="260"/>
      <w:bookmarkEnd w:id="261"/>
      <w:bookmarkEnd w:id="262"/>
      <w:bookmarkEnd w:id="263"/>
      <w:bookmarkEnd w:id="264"/>
      <w:bookmarkEnd w:id="265"/>
      <w:bookmarkEnd w:id="266"/>
      <w:bookmarkEnd w:id="267"/>
      <w:bookmarkEnd w:id="268"/>
      <w:bookmarkEnd w:id="269"/>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19.1本合同下交付的设备/服务应符合合同附件技术要求所述的标准。如果没有提及适用标准，则应符合设备/服务来源国适用的官方标准。这些标准必须是有关机构发布的最新版本的标准。</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19.2除技术规范中另有规定外,计量单位均使用国家法定计量单位。</w:t>
      </w:r>
    </w:p>
    <w:p w:rsidR="000B6AD5" w:rsidRPr="000B6AD5" w:rsidRDefault="000B6AD5" w:rsidP="004620BB">
      <w:pPr>
        <w:pStyle w:val="af"/>
        <w:ind w:firstLine="482"/>
        <w:jc w:val="left"/>
        <w:outlineLvl w:val="0"/>
        <w:rPr>
          <w:rFonts w:ascii="宋体" w:hAnsi="宋体"/>
          <w:b/>
          <w:color w:val="auto"/>
          <w:sz w:val="24"/>
          <w:szCs w:val="24"/>
        </w:rPr>
      </w:pPr>
      <w:bookmarkStart w:id="270" w:name="_Toc487900373"/>
      <w:bookmarkStart w:id="271" w:name="_Toc83781396"/>
      <w:bookmarkStart w:id="272" w:name="_Toc85602149"/>
      <w:bookmarkStart w:id="273" w:name="_Toc106161061"/>
      <w:bookmarkStart w:id="274" w:name="_Toc106161459"/>
      <w:bookmarkStart w:id="275" w:name="_Toc107723193"/>
      <w:bookmarkStart w:id="276" w:name="_Toc107821888"/>
      <w:bookmarkStart w:id="277" w:name="_Toc137651790"/>
      <w:bookmarkStart w:id="278" w:name="_Toc179456558"/>
      <w:bookmarkStart w:id="279" w:name="_Toc181344349"/>
      <w:bookmarkStart w:id="280" w:name="_Toc181348160"/>
      <w:bookmarkStart w:id="281" w:name="_Toc267574129"/>
      <w:bookmarkStart w:id="282" w:name="_Toc270946196"/>
      <w:r w:rsidRPr="000B6AD5">
        <w:rPr>
          <w:rFonts w:ascii="宋体" w:hAnsi="宋体" w:hint="eastAsia"/>
          <w:b/>
          <w:color w:val="auto"/>
          <w:sz w:val="24"/>
          <w:szCs w:val="24"/>
        </w:rPr>
        <w:t>20.适用法律</w:t>
      </w:r>
      <w:bookmarkEnd w:id="270"/>
      <w:bookmarkEnd w:id="271"/>
      <w:bookmarkEnd w:id="272"/>
      <w:bookmarkEnd w:id="273"/>
      <w:bookmarkEnd w:id="274"/>
      <w:bookmarkEnd w:id="275"/>
      <w:bookmarkEnd w:id="276"/>
      <w:bookmarkEnd w:id="277"/>
      <w:bookmarkEnd w:id="278"/>
      <w:bookmarkEnd w:id="279"/>
      <w:bookmarkEnd w:id="280"/>
      <w:bookmarkEnd w:id="281"/>
      <w:bookmarkEnd w:id="282"/>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本合同应按照中华人民共和国的法律进行解释。</w:t>
      </w:r>
    </w:p>
    <w:p w:rsidR="000B6AD5" w:rsidRPr="000B6AD5" w:rsidRDefault="000B6AD5" w:rsidP="004620BB">
      <w:pPr>
        <w:pStyle w:val="af"/>
        <w:ind w:firstLine="482"/>
        <w:jc w:val="left"/>
        <w:outlineLvl w:val="0"/>
        <w:rPr>
          <w:rFonts w:ascii="宋体" w:hAnsi="宋体"/>
          <w:b/>
          <w:color w:val="auto"/>
          <w:sz w:val="24"/>
          <w:szCs w:val="24"/>
        </w:rPr>
      </w:pPr>
      <w:bookmarkStart w:id="283" w:name="_Toc487900374"/>
      <w:bookmarkStart w:id="284" w:name="_Toc83781397"/>
      <w:bookmarkStart w:id="285" w:name="_Toc85602150"/>
      <w:bookmarkStart w:id="286" w:name="_Toc106161062"/>
      <w:bookmarkStart w:id="287" w:name="_Toc106161460"/>
      <w:bookmarkStart w:id="288" w:name="_Toc107821889"/>
      <w:bookmarkStart w:id="289" w:name="_Toc137651791"/>
      <w:bookmarkStart w:id="290" w:name="_Toc179456559"/>
      <w:bookmarkStart w:id="291" w:name="_Toc181344350"/>
      <w:bookmarkStart w:id="292" w:name="_Toc181348161"/>
      <w:bookmarkStart w:id="293" w:name="_Toc267574130"/>
      <w:bookmarkStart w:id="294" w:name="_Toc270946197"/>
      <w:r w:rsidRPr="000B6AD5">
        <w:rPr>
          <w:rFonts w:ascii="宋体" w:hAnsi="宋体" w:hint="eastAsia"/>
          <w:b/>
          <w:color w:val="auto"/>
          <w:sz w:val="24"/>
          <w:szCs w:val="24"/>
        </w:rPr>
        <w:t>21.合同生效</w:t>
      </w:r>
      <w:bookmarkEnd w:id="283"/>
      <w:r w:rsidRPr="000B6AD5">
        <w:rPr>
          <w:rFonts w:ascii="宋体" w:hAnsi="宋体" w:hint="eastAsia"/>
          <w:b/>
          <w:color w:val="auto"/>
          <w:sz w:val="24"/>
          <w:szCs w:val="24"/>
        </w:rPr>
        <w:t>和其它</w:t>
      </w:r>
      <w:bookmarkEnd w:id="284"/>
      <w:bookmarkEnd w:id="285"/>
      <w:bookmarkEnd w:id="286"/>
      <w:bookmarkEnd w:id="287"/>
      <w:bookmarkEnd w:id="288"/>
      <w:bookmarkEnd w:id="289"/>
      <w:bookmarkEnd w:id="290"/>
      <w:bookmarkEnd w:id="291"/>
      <w:bookmarkEnd w:id="292"/>
      <w:bookmarkEnd w:id="293"/>
      <w:bookmarkEnd w:id="294"/>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21.1招标合同内容的确定应以谈判文件和投标文件为基础，不得违背其实质性内容。合同在双方签字盖章后开始生效。</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21.2在合同执行期间，卖方应按照买方工程进度要求提供服务。</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lastRenderedPageBreak/>
        <w:t>21.3在合同执行期间，卖方提供的服务若在市场上有降价或其他优惠活动时，买方有权享受同样的优惠，卖方不得拒绝。</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21.4买方有权对系统进行部分或全部优化，包括服务、数量、价格等方面的内容。</w:t>
      </w:r>
    </w:p>
    <w:p w:rsidR="000B6AD5" w:rsidRPr="000B6AD5" w:rsidRDefault="000B6AD5" w:rsidP="004620BB">
      <w:pPr>
        <w:pStyle w:val="af"/>
        <w:ind w:firstLine="480"/>
        <w:jc w:val="left"/>
        <w:rPr>
          <w:rFonts w:ascii="宋体" w:hAnsi="宋体"/>
          <w:color w:val="auto"/>
          <w:sz w:val="24"/>
          <w:szCs w:val="24"/>
        </w:rPr>
      </w:pPr>
      <w:r w:rsidRPr="000B6AD5">
        <w:rPr>
          <w:rFonts w:ascii="宋体" w:hAnsi="宋体" w:hint="eastAsia"/>
          <w:color w:val="auto"/>
          <w:sz w:val="24"/>
          <w:szCs w:val="24"/>
        </w:rPr>
        <w:t>21.5合同一式</w:t>
      </w:r>
      <w:r w:rsidRPr="000B6AD5">
        <w:rPr>
          <w:rFonts w:ascii="宋体" w:hAnsi="宋体" w:hint="eastAsia"/>
          <w:color w:val="auto"/>
          <w:sz w:val="24"/>
          <w:szCs w:val="24"/>
          <w:u w:val="single"/>
        </w:rPr>
        <w:t xml:space="preserve">  五  </w:t>
      </w:r>
      <w:r w:rsidRPr="000B6AD5">
        <w:rPr>
          <w:rFonts w:ascii="宋体" w:hAnsi="宋体" w:hint="eastAsia"/>
          <w:color w:val="auto"/>
          <w:sz w:val="24"/>
          <w:szCs w:val="24"/>
        </w:rPr>
        <w:t>份，具有同等法律效力。</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jc w:val="center"/>
        <w:rPr>
          <w:rFonts w:ascii="宋体" w:hAnsi="宋体"/>
          <w:b/>
          <w:sz w:val="24"/>
        </w:rPr>
      </w:pPr>
      <w:r w:rsidRPr="000B6AD5">
        <w:rPr>
          <w:rFonts w:ascii="宋体" w:hAnsi="宋体" w:hint="eastAsia"/>
          <w:b/>
          <w:sz w:val="24"/>
        </w:rPr>
        <w:t>第六部分 合同特殊条款</w:t>
      </w:r>
    </w:p>
    <w:p w:rsidR="000B6AD5" w:rsidRPr="000B6AD5" w:rsidRDefault="000B6AD5" w:rsidP="004620BB">
      <w:pPr>
        <w:pStyle w:val="af"/>
        <w:snapToGrid/>
        <w:ind w:firstLine="480"/>
        <w:jc w:val="left"/>
        <w:rPr>
          <w:rFonts w:ascii="宋体" w:hAnsi="宋体"/>
          <w:color w:val="auto"/>
          <w:sz w:val="24"/>
          <w:szCs w:val="24"/>
        </w:rPr>
      </w:pPr>
      <w:r w:rsidRPr="000B6AD5">
        <w:rPr>
          <w:rFonts w:ascii="宋体" w:hAnsi="宋体" w:hint="eastAsia"/>
          <w:color w:val="auto"/>
          <w:sz w:val="24"/>
          <w:szCs w:val="24"/>
        </w:rPr>
        <w:t>（具体条款由甲乙双方根据该项目的特殊性协商约定）略。</w:t>
      </w:r>
    </w:p>
    <w:p w:rsidR="000B6AD5" w:rsidRPr="000B6AD5" w:rsidRDefault="000B6AD5" w:rsidP="004620BB">
      <w:pPr>
        <w:pStyle w:val="af"/>
        <w:snapToGrid/>
        <w:ind w:firstLine="480"/>
        <w:jc w:val="left"/>
        <w:rPr>
          <w:rFonts w:ascii="宋体" w:hAnsi="宋体"/>
          <w:color w:val="auto"/>
          <w:sz w:val="24"/>
          <w:szCs w:val="24"/>
        </w:rPr>
      </w:pPr>
      <w:r w:rsidRPr="000B6AD5">
        <w:rPr>
          <w:rFonts w:ascii="宋体" w:hAnsi="宋体" w:hint="eastAsia"/>
          <w:color w:val="auto"/>
          <w:sz w:val="24"/>
          <w:szCs w:val="24"/>
        </w:rPr>
        <w:t>合同特殊条款是合同一般条款的补充和修改。如果两者之间有抵触，应以特殊条款为准。</w:t>
      </w:r>
      <w:bookmarkStart w:id="295" w:name="_Toc179456560"/>
      <w:bookmarkStart w:id="296" w:name="_Toc181344351"/>
      <w:bookmarkStart w:id="297" w:name="_Toc181348162"/>
      <w:bookmarkStart w:id="298" w:name="_Toc267574131"/>
      <w:bookmarkStart w:id="299" w:name="_Toc270946198"/>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jc w:val="center"/>
        <w:rPr>
          <w:rFonts w:ascii="宋体" w:hAnsi="宋体"/>
          <w:b/>
          <w:bCs/>
          <w:sz w:val="24"/>
        </w:rPr>
      </w:pPr>
      <w:r w:rsidRPr="000B6AD5">
        <w:rPr>
          <w:rFonts w:ascii="宋体" w:hAnsi="宋体" w:hint="eastAsia"/>
          <w:b/>
          <w:sz w:val="24"/>
        </w:rPr>
        <w:t>第七部分 合同</w:t>
      </w:r>
      <w:bookmarkEnd w:id="295"/>
      <w:bookmarkEnd w:id="296"/>
      <w:bookmarkEnd w:id="297"/>
      <w:bookmarkEnd w:id="298"/>
      <w:bookmarkEnd w:id="299"/>
      <w:r w:rsidRPr="000B6AD5">
        <w:rPr>
          <w:rFonts w:ascii="宋体" w:hAnsi="宋体" w:hint="eastAsia"/>
          <w:b/>
          <w:sz w:val="24"/>
        </w:rPr>
        <w:t>样本</w:t>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一、执行国家相关规范标准。</w:t>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 xml:space="preserve">二、合同生效及其它经双方法定代表人或委托代理人签字并加盖公章后生效。合同一式五份。 </w:t>
      </w: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4620BB">
      <w:pPr>
        <w:spacing w:line="360" w:lineRule="auto"/>
        <w:rPr>
          <w:rFonts w:ascii="宋体" w:hAnsi="宋体"/>
          <w:b/>
          <w:sz w:val="24"/>
        </w:rPr>
      </w:pPr>
    </w:p>
    <w:p w:rsidR="000B6AD5" w:rsidRPr="000B6AD5" w:rsidRDefault="000B6AD5" w:rsidP="00817ECF">
      <w:pPr>
        <w:pageBreakBefore/>
        <w:spacing w:line="360" w:lineRule="auto"/>
        <w:jc w:val="center"/>
        <w:rPr>
          <w:rFonts w:ascii="宋体" w:hAnsi="宋体"/>
          <w:b/>
          <w:sz w:val="24"/>
        </w:rPr>
      </w:pPr>
      <w:r w:rsidRPr="000B6AD5">
        <w:rPr>
          <w:rFonts w:ascii="宋体" w:hAnsi="宋体" w:hint="eastAsia"/>
          <w:b/>
          <w:sz w:val="24"/>
        </w:rPr>
        <w:lastRenderedPageBreak/>
        <w:t>第八部分 附件</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附件1.投标书</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附件2.开标一览表</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附件3.投标分项报价表</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附件4.投标偏离表</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附件5.投标保证金</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附件6.服务承诺</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附件7.中标服务费承诺书</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附件8.反商业贿赂承诺书</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附件9.法定代表人授权书</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附件10.中小型企业声明函</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附件11.投标人资格声明</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附件12.资格证明</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附件13.投标货物的品牌、规格/型号、详细参数及功能等资料</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附件14.投标人证明文件原件明细表</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说明：</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1.投标文件编制过程中应按本章提供的格式填报。</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2.本章提供的格式内容如在投标范围内不涉及，也应在表中注明。</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3.如有本章未提供格式的投标内容，投标人可自行提供。</w:t>
      </w: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817ECF">
      <w:pPr>
        <w:pageBreakBefore/>
        <w:spacing w:line="360" w:lineRule="auto"/>
        <w:rPr>
          <w:rFonts w:ascii="宋体" w:hAnsi="宋体"/>
          <w:b/>
          <w:sz w:val="24"/>
        </w:rPr>
      </w:pPr>
      <w:bookmarkStart w:id="300" w:name="_Toc106161066"/>
      <w:bookmarkStart w:id="301" w:name="_Toc106161463"/>
      <w:bookmarkStart w:id="302" w:name="_Toc107821892"/>
      <w:bookmarkStart w:id="303" w:name="_Toc137651743"/>
      <w:bookmarkStart w:id="304" w:name="_Toc179456568"/>
      <w:bookmarkStart w:id="305" w:name="_Toc181344363"/>
      <w:bookmarkStart w:id="306" w:name="_Toc181348173"/>
      <w:bookmarkStart w:id="307" w:name="_Toc248025920"/>
      <w:bookmarkStart w:id="308" w:name="_Toc275431232"/>
      <w:r w:rsidRPr="000B6AD5">
        <w:rPr>
          <w:rFonts w:ascii="宋体" w:hAnsi="宋体" w:hint="eastAsia"/>
          <w:b/>
          <w:sz w:val="24"/>
        </w:rPr>
        <w:lastRenderedPageBreak/>
        <w:t>附件</w:t>
      </w:r>
      <w:r w:rsidRPr="000B6AD5">
        <w:rPr>
          <w:rFonts w:ascii="宋体" w:hAnsi="宋体" w:cs="宋体" w:hint="eastAsia"/>
          <w:b/>
          <w:sz w:val="24"/>
        </w:rPr>
        <w:t>1</w:t>
      </w:r>
      <w:bookmarkEnd w:id="300"/>
      <w:bookmarkEnd w:id="301"/>
      <w:bookmarkEnd w:id="302"/>
      <w:bookmarkEnd w:id="303"/>
      <w:bookmarkEnd w:id="304"/>
      <w:bookmarkEnd w:id="305"/>
      <w:bookmarkEnd w:id="306"/>
      <w:bookmarkEnd w:id="307"/>
      <w:r w:rsidRPr="000B6AD5">
        <w:rPr>
          <w:rFonts w:ascii="宋体" w:hAnsi="宋体" w:cs="宋体" w:hint="eastAsia"/>
          <w:b/>
          <w:sz w:val="24"/>
        </w:rPr>
        <w:t>.投</w:t>
      </w:r>
      <w:r w:rsidRPr="000B6AD5">
        <w:rPr>
          <w:rFonts w:ascii="宋体" w:hAnsi="宋体" w:hint="eastAsia"/>
          <w:b/>
          <w:sz w:val="24"/>
        </w:rPr>
        <w:t>标书</w:t>
      </w:r>
      <w:bookmarkEnd w:id="308"/>
    </w:p>
    <w:p w:rsidR="000B6AD5" w:rsidRPr="000B6AD5" w:rsidRDefault="000B6AD5" w:rsidP="004620BB">
      <w:pPr>
        <w:pStyle w:val="3"/>
        <w:spacing w:line="360" w:lineRule="auto"/>
        <w:rPr>
          <w:rFonts w:ascii="宋体" w:hAnsi="宋体"/>
          <w:sz w:val="24"/>
        </w:rPr>
      </w:pPr>
      <w:r w:rsidRPr="000B6AD5">
        <w:rPr>
          <w:rFonts w:ascii="宋体" w:hAnsi="宋体" w:hint="eastAsia"/>
          <w:sz w:val="24"/>
        </w:rPr>
        <w:t>投 标 书</w:t>
      </w:r>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rPr>
          <w:rFonts w:ascii="宋体" w:hAnsi="宋体"/>
          <w:sz w:val="24"/>
        </w:rPr>
      </w:pPr>
      <w:r w:rsidRPr="000B6AD5">
        <w:rPr>
          <w:rFonts w:ascii="宋体" w:hAnsi="宋体" w:hint="eastAsia"/>
          <w:sz w:val="24"/>
        </w:rPr>
        <w:t>致：</w:t>
      </w:r>
    </w:p>
    <w:p w:rsidR="000B6AD5" w:rsidRPr="000B6AD5" w:rsidRDefault="000B6AD5" w:rsidP="004620BB">
      <w:pPr>
        <w:spacing w:line="360" w:lineRule="auto"/>
        <w:rPr>
          <w:rFonts w:ascii="宋体" w:hAnsi="宋体"/>
          <w:sz w:val="24"/>
        </w:rPr>
      </w:pPr>
      <w:r w:rsidRPr="000B6AD5">
        <w:rPr>
          <w:rFonts w:ascii="宋体" w:hAnsi="宋体" w:hint="eastAsia"/>
          <w:sz w:val="24"/>
        </w:rPr>
        <w:t xml:space="preserve">                        </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根据贵方</w:t>
      </w:r>
      <w:r w:rsidRPr="000B6AD5">
        <w:rPr>
          <w:rFonts w:ascii="宋体" w:hAnsi="宋体" w:hint="eastAsia"/>
          <w:sz w:val="24"/>
          <w:u w:val="single"/>
        </w:rPr>
        <w:t xml:space="preserve">                               </w:t>
      </w:r>
      <w:r w:rsidRPr="000B6AD5">
        <w:rPr>
          <w:rFonts w:ascii="宋体" w:hAnsi="宋体" w:hint="eastAsia"/>
          <w:sz w:val="24"/>
        </w:rPr>
        <w:t>项目（招标编号：           ）采购公告及谈判文件，签字代表</w:t>
      </w:r>
      <w:r w:rsidRPr="000B6AD5">
        <w:rPr>
          <w:rFonts w:ascii="宋体" w:hAnsi="宋体" w:hint="eastAsia"/>
          <w:sz w:val="24"/>
          <w:u w:val="single"/>
        </w:rPr>
        <w:t xml:space="preserve"> （姓名、职务） </w:t>
      </w:r>
      <w:r w:rsidRPr="000B6AD5">
        <w:rPr>
          <w:rFonts w:ascii="宋体" w:hAnsi="宋体" w:hint="eastAsia"/>
          <w:sz w:val="24"/>
        </w:rPr>
        <w:t>经正式授权并代表</w:t>
      </w:r>
      <w:r w:rsidRPr="000B6AD5">
        <w:rPr>
          <w:rFonts w:ascii="宋体" w:hAnsi="宋体" w:hint="eastAsia"/>
          <w:sz w:val="24"/>
          <w:u w:val="single"/>
        </w:rPr>
        <w:t xml:space="preserve">      （投标人名称、地址）      </w:t>
      </w:r>
      <w:r w:rsidRPr="000B6AD5">
        <w:rPr>
          <w:rFonts w:ascii="宋体" w:hAnsi="宋体" w:hint="eastAsia"/>
          <w:sz w:val="24"/>
        </w:rPr>
        <w:t>提交下述文件正本一份和副本</w:t>
      </w:r>
      <w:r w:rsidR="00AB24B3">
        <w:rPr>
          <w:rFonts w:ascii="宋体" w:hAnsi="宋体" w:hint="eastAsia"/>
          <w:sz w:val="24"/>
        </w:rPr>
        <w:t>两</w:t>
      </w:r>
      <w:r w:rsidRPr="000B6AD5">
        <w:rPr>
          <w:rFonts w:ascii="宋体" w:hAnsi="宋体" w:hint="eastAsia"/>
          <w:sz w:val="24"/>
        </w:rPr>
        <w:t>份：</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全权代表宣布如下：</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1.投标总价为人民币（大写）</w:t>
      </w:r>
      <w:r w:rsidRPr="000B6AD5">
        <w:rPr>
          <w:rFonts w:ascii="宋体" w:hAnsi="宋体" w:hint="eastAsia"/>
          <w:sz w:val="24"/>
          <w:u w:val="single"/>
        </w:rPr>
        <w:t xml:space="preserve">                        </w:t>
      </w:r>
      <w:r w:rsidRPr="000B6AD5">
        <w:rPr>
          <w:rFonts w:ascii="宋体" w:hAnsi="宋体" w:hint="eastAsia"/>
          <w:sz w:val="24"/>
        </w:rPr>
        <w:t>。</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2.我方已详细审查全部谈判文件，包括修改文件（如有的话）以及全部参考资料和有关附件，我方完全接受谈判文件中所规定的合同条款及其他部分的全部内容。</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3.投标有效期为自投标截止时间起</w:t>
      </w:r>
      <w:r w:rsidRPr="000B6AD5">
        <w:rPr>
          <w:rFonts w:ascii="宋体" w:hAnsi="宋体" w:hint="eastAsia"/>
          <w:sz w:val="24"/>
          <w:u w:val="single"/>
        </w:rPr>
        <w:t xml:space="preserve">   </w:t>
      </w:r>
      <w:proofErr w:type="gramStart"/>
      <w:r w:rsidRPr="000B6AD5">
        <w:rPr>
          <w:rFonts w:ascii="宋体" w:hAnsi="宋体" w:hint="eastAsia"/>
          <w:sz w:val="24"/>
        </w:rPr>
        <w:t>个</w:t>
      </w:r>
      <w:proofErr w:type="gramEnd"/>
      <w:r w:rsidRPr="000B6AD5">
        <w:rPr>
          <w:rFonts w:ascii="宋体" w:hAnsi="宋体" w:hint="eastAsia"/>
          <w:sz w:val="24"/>
        </w:rPr>
        <w:t>日历天；我公司承诺在</w:t>
      </w:r>
      <w:r w:rsidRPr="000B6AD5">
        <w:rPr>
          <w:rFonts w:ascii="宋体" w:hAnsi="宋体" w:hint="eastAsia"/>
          <w:sz w:val="24"/>
          <w:u w:val="single"/>
        </w:rPr>
        <w:t xml:space="preserve">   </w:t>
      </w:r>
      <w:r w:rsidRPr="000B6AD5">
        <w:rPr>
          <w:rFonts w:ascii="宋体" w:hAnsi="宋体" w:hint="eastAsia"/>
          <w:sz w:val="24"/>
        </w:rPr>
        <w:t>日内完成项目。</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4.如果在规定的开标时间后，我方在投标有效期内撤回投标，或在中标之后未能按照谈判文件的要求与采购人及时签订合同，我方的投标保证金将被贵方没收。</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5.我方同意提供按照贵方可能要求的与投标有关的一切数据或资料，完全理解贵方不一定要接受最低价的投标或收到的任何投标。</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6.与本投标有关的一切正式往来通讯请寄：</w:t>
      </w:r>
    </w:p>
    <w:p w:rsidR="000B6AD5" w:rsidRPr="000B6AD5" w:rsidRDefault="000B6AD5" w:rsidP="004620BB">
      <w:pPr>
        <w:spacing w:line="360" w:lineRule="auto"/>
        <w:ind w:firstLineChars="200" w:firstLine="480"/>
        <w:jc w:val="left"/>
        <w:rPr>
          <w:rFonts w:ascii="宋体" w:hAnsi="宋体"/>
          <w:sz w:val="24"/>
        </w:rPr>
      </w:pPr>
      <w:r w:rsidRPr="000B6AD5">
        <w:rPr>
          <w:rFonts w:ascii="宋体" w:hAnsi="宋体" w:hint="eastAsia"/>
          <w:sz w:val="24"/>
        </w:rPr>
        <w:t xml:space="preserve"> 地址：</w:t>
      </w:r>
      <w:r w:rsidRPr="000B6AD5">
        <w:rPr>
          <w:rFonts w:ascii="宋体" w:hAnsi="宋体" w:hint="eastAsia"/>
          <w:sz w:val="24"/>
          <w:u w:val="single"/>
        </w:rPr>
        <w:t xml:space="preserve">                  </w:t>
      </w:r>
      <w:r w:rsidRPr="000B6AD5">
        <w:rPr>
          <w:rFonts w:ascii="宋体" w:hAnsi="宋体" w:hint="eastAsia"/>
          <w:sz w:val="24"/>
        </w:rPr>
        <w:t>邮编：</w:t>
      </w:r>
      <w:r w:rsidRPr="000B6AD5">
        <w:rPr>
          <w:rFonts w:ascii="宋体" w:hAnsi="宋体" w:hint="eastAsia"/>
          <w:sz w:val="24"/>
          <w:u w:val="single"/>
        </w:rPr>
        <w:t xml:space="preserve">                 </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电话：</w:t>
      </w:r>
      <w:r w:rsidRPr="000B6AD5">
        <w:rPr>
          <w:rFonts w:ascii="宋体" w:hAnsi="宋体" w:hint="eastAsia"/>
          <w:sz w:val="24"/>
          <w:u w:val="single"/>
        </w:rPr>
        <w:t xml:space="preserve">                  </w:t>
      </w:r>
      <w:r w:rsidRPr="000B6AD5">
        <w:rPr>
          <w:rFonts w:ascii="宋体" w:hAnsi="宋体" w:hint="eastAsia"/>
          <w:sz w:val="24"/>
        </w:rPr>
        <w:t>传真：</w:t>
      </w:r>
      <w:r w:rsidRPr="000B6AD5">
        <w:rPr>
          <w:rFonts w:ascii="宋体" w:hAnsi="宋体" w:hint="eastAsia"/>
          <w:sz w:val="24"/>
          <w:u w:val="single"/>
        </w:rPr>
        <w:t xml:space="preserve">                 </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投标人名称：</w:t>
      </w:r>
      <w:r w:rsidRPr="000B6AD5">
        <w:rPr>
          <w:rFonts w:ascii="宋体" w:hAnsi="宋体" w:hint="eastAsia"/>
          <w:sz w:val="24"/>
          <w:u w:val="single"/>
        </w:rPr>
        <w:t xml:space="preserve">                     </w:t>
      </w:r>
      <w:r w:rsidRPr="000B6AD5">
        <w:rPr>
          <w:rFonts w:ascii="宋体" w:hAnsi="宋体" w:hint="eastAsia"/>
          <w:sz w:val="24"/>
        </w:rPr>
        <w:t>（公章）</w:t>
      </w:r>
    </w:p>
    <w:p w:rsidR="000B6AD5" w:rsidRPr="000B6AD5" w:rsidRDefault="000B6AD5" w:rsidP="004620BB">
      <w:pPr>
        <w:spacing w:line="360" w:lineRule="auto"/>
        <w:ind w:firstLine="555"/>
        <w:jc w:val="left"/>
        <w:rPr>
          <w:rFonts w:ascii="宋体" w:hAnsi="宋体"/>
          <w:sz w:val="24"/>
          <w:u w:val="single"/>
        </w:rPr>
      </w:pPr>
      <w:r w:rsidRPr="000B6AD5">
        <w:rPr>
          <w:rFonts w:ascii="宋体" w:hAnsi="宋体" w:hint="eastAsia"/>
          <w:sz w:val="24"/>
        </w:rPr>
        <w:t>被授权委托人签字：</w:t>
      </w:r>
      <w:r w:rsidRPr="000B6AD5">
        <w:rPr>
          <w:rFonts w:ascii="宋体" w:hAnsi="宋体" w:hint="eastAsia"/>
          <w:sz w:val="24"/>
          <w:u w:val="single"/>
        </w:rPr>
        <w:t xml:space="preserve">                   </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投标日期：</w:t>
      </w:r>
      <w:r w:rsidRPr="000B6AD5">
        <w:rPr>
          <w:rFonts w:ascii="宋体" w:hAnsi="宋体" w:hint="eastAsia"/>
          <w:sz w:val="24"/>
          <w:u w:val="single"/>
        </w:rPr>
        <w:t xml:space="preserve">       </w:t>
      </w:r>
      <w:r w:rsidRPr="000B6AD5">
        <w:rPr>
          <w:rFonts w:ascii="宋体" w:hAnsi="宋体" w:hint="eastAsia"/>
          <w:sz w:val="24"/>
        </w:rPr>
        <w:t>年</w:t>
      </w:r>
      <w:r w:rsidRPr="000B6AD5">
        <w:rPr>
          <w:rFonts w:ascii="宋体" w:hAnsi="宋体" w:hint="eastAsia"/>
          <w:sz w:val="24"/>
          <w:u w:val="single"/>
        </w:rPr>
        <w:t xml:space="preserve">   </w:t>
      </w:r>
      <w:r w:rsidRPr="000B6AD5">
        <w:rPr>
          <w:rFonts w:ascii="宋体" w:hAnsi="宋体" w:hint="eastAsia"/>
          <w:sz w:val="24"/>
        </w:rPr>
        <w:t>月</w:t>
      </w:r>
      <w:r w:rsidRPr="000B6AD5">
        <w:rPr>
          <w:rFonts w:ascii="宋体" w:hAnsi="宋体" w:hint="eastAsia"/>
          <w:sz w:val="24"/>
          <w:u w:val="single"/>
        </w:rPr>
        <w:t xml:space="preserve">   </w:t>
      </w:r>
      <w:r w:rsidRPr="000B6AD5">
        <w:rPr>
          <w:rFonts w:ascii="宋体" w:hAnsi="宋体" w:hint="eastAsia"/>
          <w:sz w:val="24"/>
        </w:rPr>
        <w:t>日</w:t>
      </w: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817ECF">
      <w:pPr>
        <w:pageBreakBefore/>
        <w:spacing w:line="360" w:lineRule="auto"/>
        <w:jc w:val="left"/>
        <w:rPr>
          <w:rFonts w:ascii="宋体" w:hAnsi="宋体"/>
          <w:b/>
          <w:sz w:val="24"/>
        </w:rPr>
      </w:pPr>
      <w:r w:rsidRPr="000B6AD5">
        <w:rPr>
          <w:rFonts w:ascii="宋体" w:hAnsi="宋体" w:hint="eastAsia"/>
          <w:b/>
          <w:sz w:val="24"/>
        </w:rPr>
        <w:lastRenderedPageBreak/>
        <w:t>附件2.开标一览表</w:t>
      </w:r>
    </w:p>
    <w:p w:rsidR="000B6AD5" w:rsidRPr="000B6AD5" w:rsidRDefault="000B6AD5" w:rsidP="004620BB">
      <w:pPr>
        <w:pStyle w:val="3"/>
        <w:spacing w:line="360" w:lineRule="auto"/>
        <w:rPr>
          <w:rFonts w:ascii="宋体" w:hAnsi="宋体"/>
          <w:sz w:val="24"/>
        </w:rPr>
      </w:pPr>
      <w:r w:rsidRPr="000B6AD5">
        <w:rPr>
          <w:rFonts w:ascii="宋体" w:hAnsi="宋体" w:hint="eastAsia"/>
          <w:sz w:val="24"/>
        </w:rPr>
        <w:t>开标一览表</w:t>
      </w:r>
    </w:p>
    <w:p w:rsidR="000B6AD5" w:rsidRPr="000B6AD5" w:rsidRDefault="000B6AD5" w:rsidP="004620BB">
      <w:pPr>
        <w:spacing w:line="360" w:lineRule="auto"/>
        <w:jc w:val="left"/>
        <w:rPr>
          <w:rFonts w:ascii="宋体" w:hAnsi="宋体"/>
          <w:sz w:val="24"/>
        </w:rPr>
      </w:pPr>
      <w:r w:rsidRPr="000B6AD5">
        <w:rPr>
          <w:rFonts w:ascii="宋体" w:hAnsi="宋体" w:hint="eastAsia"/>
          <w:sz w:val="24"/>
        </w:rPr>
        <w:t>招标编号：                                                              货币单位：元（人民币）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2"/>
        <w:gridCol w:w="7694"/>
      </w:tblGrid>
      <w:tr w:rsidR="000B6AD5" w:rsidRPr="000B6AD5">
        <w:trPr>
          <w:trHeight w:val="732"/>
        </w:trPr>
        <w:tc>
          <w:tcPr>
            <w:tcW w:w="2262" w:type="dxa"/>
            <w:vAlign w:val="center"/>
          </w:tcPr>
          <w:p w:rsidR="000B6AD5" w:rsidRPr="000B6AD5" w:rsidRDefault="000B6AD5" w:rsidP="004620BB">
            <w:pPr>
              <w:spacing w:line="360" w:lineRule="auto"/>
              <w:jc w:val="center"/>
              <w:rPr>
                <w:rFonts w:ascii="宋体" w:hAnsi="宋体"/>
                <w:b/>
                <w:bCs/>
                <w:sz w:val="24"/>
              </w:rPr>
            </w:pPr>
            <w:r w:rsidRPr="000B6AD5">
              <w:rPr>
                <w:rFonts w:ascii="宋体" w:hAnsi="宋体" w:hint="eastAsia"/>
                <w:b/>
                <w:bCs/>
                <w:sz w:val="24"/>
              </w:rPr>
              <w:t>项目名称</w:t>
            </w:r>
          </w:p>
        </w:tc>
        <w:tc>
          <w:tcPr>
            <w:tcW w:w="7694"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732"/>
        </w:trPr>
        <w:tc>
          <w:tcPr>
            <w:tcW w:w="2262" w:type="dxa"/>
            <w:vAlign w:val="center"/>
          </w:tcPr>
          <w:p w:rsidR="000B6AD5" w:rsidRPr="000B6AD5" w:rsidRDefault="000B6AD5" w:rsidP="004620BB">
            <w:pPr>
              <w:spacing w:line="360" w:lineRule="auto"/>
              <w:jc w:val="center"/>
              <w:rPr>
                <w:rFonts w:ascii="宋体" w:hAnsi="宋体"/>
                <w:b/>
                <w:bCs/>
                <w:sz w:val="24"/>
              </w:rPr>
            </w:pPr>
            <w:r w:rsidRPr="000B6AD5">
              <w:rPr>
                <w:rFonts w:ascii="宋体" w:hAnsi="宋体" w:hint="eastAsia"/>
                <w:b/>
                <w:bCs/>
                <w:sz w:val="24"/>
              </w:rPr>
              <w:t>投标报价</w:t>
            </w:r>
          </w:p>
        </w:tc>
        <w:tc>
          <w:tcPr>
            <w:tcW w:w="7694" w:type="dxa"/>
            <w:vAlign w:val="center"/>
          </w:tcPr>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 xml:space="preserve">大写： </w:t>
            </w:r>
          </w:p>
          <w:p w:rsidR="000B6AD5" w:rsidRPr="000B6AD5" w:rsidRDefault="000B6AD5" w:rsidP="004620BB">
            <w:pPr>
              <w:spacing w:line="360" w:lineRule="auto"/>
              <w:ind w:firstLine="555"/>
              <w:jc w:val="left"/>
              <w:rPr>
                <w:rFonts w:ascii="宋体" w:hAnsi="宋体"/>
                <w:sz w:val="24"/>
              </w:rPr>
            </w:pPr>
            <w:r w:rsidRPr="000B6AD5">
              <w:rPr>
                <w:rFonts w:ascii="宋体" w:hAnsi="宋体" w:hint="eastAsia"/>
                <w:sz w:val="24"/>
              </w:rPr>
              <w:t>小写：</w:t>
            </w:r>
          </w:p>
        </w:tc>
      </w:tr>
      <w:tr w:rsidR="000B6AD5" w:rsidRPr="000B6AD5">
        <w:trPr>
          <w:trHeight w:val="732"/>
        </w:trPr>
        <w:tc>
          <w:tcPr>
            <w:tcW w:w="2262" w:type="dxa"/>
            <w:vAlign w:val="center"/>
          </w:tcPr>
          <w:p w:rsidR="000B6AD5" w:rsidRPr="000B6AD5" w:rsidRDefault="000B6AD5" w:rsidP="004620BB">
            <w:pPr>
              <w:spacing w:line="360" w:lineRule="auto"/>
              <w:jc w:val="center"/>
              <w:rPr>
                <w:rFonts w:ascii="宋体" w:hAnsi="宋体"/>
                <w:b/>
                <w:bCs/>
                <w:sz w:val="24"/>
              </w:rPr>
            </w:pPr>
            <w:r w:rsidRPr="000B6AD5">
              <w:rPr>
                <w:rFonts w:ascii="宋体" w:hAnsi="宋体" w:hint="eastAsia"/>
                <w:b/>
                <w:bCs/>
                <w:sz w:val="24"/>
              </w:rPr>
              <w:t>交货期</w:t>
            </w:r>
          </w:p>
          <w:p w:rsidR="000B6AD5" w:rsidRPr="000B6AD5" w:rsidRDefault="000B6AD5" w:rsidP="004620BB">
            <w:pPr>
              <w:spacing w:line="360" w:lineRule="auto"/>
              <w:jc w:val="center"/>
              <w:rPr>
                <w:rFonts w:ascii="宋体" w:hAnsi="宋体"/>
                <w:b/>
                <w:bCs/>
                <w:sz w:val="24"/>
              </w:rPr>
            </w:pPr>
            <w:r w:rsidRPr="000B6AD5">
              <w:rPr>
                <w:rFonts w:ascii="宋体" w:hAnsi="宋体" w:hint="eastAsia"/>
                <w:b/>
                <w:bCs/>
                <w:sz w:val="24"/>
              </w:rPr>
              <w:t>（或工期）</w:t>
            </w:r>
          </w:p>
        </w:tc>
        <w:tc>
          <w:tcPr>
            <w:tcW w:w="7694" w:type="dxa"/>
            <w:vAlign w:val="center"/>
          </w:tcPr>
          <w:p w:rsidR="000B6AD5" w:rsidRPr="000B6AD5" w:rsidRDefault="000B6AD5" w:rsidP="004620BB">
            <w:pPr>
              <w:spacing w:line="360" w:lineRule="auto"/>
              <w:ind w:firstLine="555"/>
              <w:jc w:val="left"/>
              <w:rPr>
                <w:rFonts w:ascii="宋体" w:hAnsi="宋体"/>
                <w:sz w:val="24"/>
              </w:rPr>
            </w:pPr>
          </w:p>
        </w:tc>
      </w:tr>
      <w:tr w:rsidR="000B6AD5" w:rsidRPr="000B6AD5">
        <w:trPr>
          <w:trHeight w:val="732"/>
        </w:trPr>
        <w:tc>
          <w:tcPr>
            <w:tcW w:w="2262" w:type="dxa"/>
            <w:vAlign w:val="center"/>
          </w:tcPr>
          <w:p w:rsidR="000B6AD5" w:rsidRPr="000B6AD5" w:rsidRDefault="000B6AD5" w:rsidP="004620BB">
            <w:pPr>
              <w:spacing w:line="360" w:lineRule="auto"/>
              <w:jc w:val="center"/>
              <w:rPr>
                <w:rFonts w:ascii="宋体" w:hAnsi="宋体"/>
                <w:b/>
                <w:bCs/>
                <w:sz w:val="24"/>
              </w:rPr>
            </w:pPr>
            <w:r w:rsidRPr="000B6AD5">
              <w:rPr>
                <w:rFonts w:ascii="宋体" w:hAnsi="宋体" w:hint="eastAsia"/>
                <w:b/>
                <w:bCs/>
                <w:sz w:val="24"/>
              </w:rPr>
              <w:t>备注</w:t>
            </w:r>
          </w:p>
        </w:tc>
        <w:tc>
          <w:tcPr>
            <w:tcW w:w="7694" w:type="dxa"/>
            <w:vAlign w:val="center"/>
          </w:tcPr>
          <w:p w:rsidR="000B6AD5" w:rsidRPr="000B6AD5" w:rsidRDefault="000B6AD5" w:rsidP="004620BB">
            <w:pPr>
              <w:spacing w:line="360" w:lineRule="auto"/>
              <w:ind w:firstLine="555"/>
              <w:jc w:val="left"/>
              <w:rPr>
                <w:rFonts w:ascii="宋体" w:hAnsi="宋体"/>
                <w:sz w:val="24"/>
              </w:rPr>
            </w:pPr>
          </w:p>
        </w:tc>
      </w:tr>
    </w:tbl>
    <w:p w:rsidR="000B6AD5" w:rsidRPr="000B6AD5" w:rsidRDefault="000B6AD5" w:rsidP="004620BB">
      <w:pPr>
        <w:spacing w:line="360" w:lineRule="auto"/>
        <w:jc w:val="left"/>
        <w:rPr>
          <w:rFonts w:ascii="宋体" w:hAnsi="宋体"/>
          <w:sz w:val="24"/>
        </w:rPr>
      </w:pPr>
      <w:r w:rsidRPr="000B6AD5">
        <w:rPr>
          <w:rFonts w:ascii="宋体" w:hAnsi="宋体" w:hint="eastAsia"/>
          <w:sz w:val="24"/>
        </w:rPr>
        <w:t>投标人名称：</w:t>
      </w:r>
      <w:r w:rsidRPr="000B6AD5">
        <w:rPr>
          <w:rFonts w:ascii="宋体" w:hAnsi="宋体" w:hint="eastAsia"/>
          <w:sz w:val="24"/>
          <w:u w:val="single"/>
        </w:rPr>
        <w:t xml:space="preserve">                           </w:t>
      </w:r>
      <w:r w:rsidRPr="000B6AD5">
        <w:rPr>
          <w:rFonts w:ascii="宋体" w:hAnsi="宋体" w:hint="eastAsia"/>
          <w:sz w:val="24"/>
        </w:rPr>
        <w:t xml:space="preserve">（加盖公章）        </w:t>
      </w:r>
    </w:p>
    <w:p w:rsidR="000B6AD5" w:rsidRPr="000B6AD5" w:rsidRDefault="000B6AD5" w:rsidP="004620BB">
      <w:pPr>
        <w:spacing w:line="360" w:lineRule="auto"/>
        <w:jc w:val="left"/>
        <w:rPr>
          <w:rFonts w:ascii="宋体" w:hAnsi="宋体"/>
          <w:sz w:val="24"/>
          <w:u w:val="single"/>
        </w:rPr>
      </w:pPr>
      <w:r w:rsidRPr="000B6AD5">
        <w:rPr>
          <w:rFonts w:ascii="宋体" w:hAnsi="宋体" w:hint="eastAsia"/>
          <w:sz w:val="24"/>
        </w:rPr>
        <w:t>被授权委托人签字：</w:t>
      </w:r>
      <w:r w:rsidRPr="000B6AD5">
        <w:rPr>
          <w:rFonts w:ascii="宋体" w:hAnsi="宋体" w:hint="eastAsia"/>
          <w:sz w:val="24"/>
          <w:u w:val="single"/>
        </w:rPr>
        <w:t xml:space="preserve">                         </w:t>
      </w:r>
    </w:p>
    <w:p w:rsidR="000B6AD5" w:rsidRPr="000B6AD5" w:rsidRDefault="000B6AD5" w:rsidP="004620BB">
      <w:pPr>
        <w:spacing w:line="360" w:lineRule="auto"/>
        <w:jc w:val="left"/>
        <w:rPr>
          <w:rFonts w:ascii="宋体" w:hAnsi="宋体"/>
          <w:sz w:val="24"/>
        </w:rPr>
      </w:pPr>
      <w:r w:rsidRPr="000B6AD5">
        <w:rPr>
          <w:rFonts w:ascii="宋体" w:hAnsi="宋体" w:hint="eastAsia"/>
          <w:sz w:val="24"/>
        </w:rPr>
        <w:t>日期：     年   月   日</w:t>
      </w:r>
    </w:p>
    <w:p w:rsidR="000B6AD5" w:rsidRPr="000B6AD5" w:rsidRDefault="000B6AD5" w:rsidP="004620BB">
      <w:pPr>
        <w:spacing w:line="360" w:lineRule="auto"/>
        <w:jc w:val="left"/>
        <w:rPr>
          <w:rFonts w:ascii="宋体" w:hAnsi="宋体"/>
          <w:b/>
          <w:sz w:val="24"/>
        </w:rPr>
      </w:pPr>
    </w:p>
    <w:p w:rsidR="00817ECF" w:rsidRPr="000B6AD5" w:rsidRDefault="00817ECF" w:rsidP="004620BB">
      <w:pPr>
        <w:spacing w:line="360" w:lineRule="auto"/>
        <w:jc w:val="left"/>
        <w:rPr>
          <w:rFonts w:ascii="宋体" w:hAnsi="宋体"/>
          <w:b/>
          <w:sz w:val="24"/>
        </w:rPr>
      </w:pPr>
    </w:p>
    <w:p w:rsidR="00817ECF" w:rsidRPr="000B6AD5" w:rsidRDefault="00817ECF" w:rsidP="004620BB">
      <w:pPr>
        <w:spacing w:line="360" w:lineRule="auto"/>
        <w:jc w:val="left"/>
        <w:rPr>
          <w:rFonts w:ascii="宋体" w:hAnsi="宋体"/>
          <w:b/>
          <w:sz w:val="24"/>
        </w:rPr>
      </w:pPr>
    </w:p>
    <w:p w:rsidR="00817ECF" w:rsidRPr="000B6AD5" w:rsidRDefault="00817ECF" w:rsidP="004620BB">
      <w:pPr>
        <w:spacing w:line="360" w:lineRule="auto"/>
        <w:jc w:val="left"/>
        <w:rPr>
          <w:rFonts w:ascii="宋体" w:hAnsi="宋体"/>
          <w:b/>
          <w:sz w:val="24"/>
        </w:rPr>
      </w:pPr>
    </w:p>
    <w:p w:rsidR="00817ECF" w:rsidRPr="000B6AD5" w:rsidRDefault="00817ECF" w:rsidP="004620BB">
      <w:pPr>
        <w:spacing w:line="360" w:lineRule="auto"/>
        <w:jc w:val="left"/>
        <w:rPr>
          <w:rFonts w:ascii="宋体" w:hAnsi="宋体"/>
          <w:b/>
          <w:sz w:val="24"/>
        </w:rPr>
      </w:pPr>
    </w:p>
    <w:p w:rsidR="00817ECF" w:rsidRPr="000B6AD5" w:rsidRDefault="00817ECF" w:rsidP="004620BB">
      <w:pPr>
        <w:spacing w:line="360" w:lineRule="auto"/>
        <w:jc w:val="left"/>
        <w:rPr>
          <w:rFonts w:ascii="宋体" w:hAnsi="宋体"/>
          <w:b/>
          <w:sz w:val="24"/>
        </w:rPr>
      </w:pPr>
    </w:p>
    <w:p w:rsidR="000B6AD5" w:rsidRPr="000B6AD5" w:rsidRDefault="000B6AD5" w:rsidP="004620BB">
      <w:pPr>
        <w:spacing w:line="360" w:lineRule="auto"/>
        <w:jc w:val="left"/>
        <w:rPr>
          <w:rFonts w:ascii="宋体" w:hAnsi="宋体"/>
          <w:b/>
          <w:sz w:val="24"/>
        </w:rPr>
      </w:pPr>
      <w:r w:rsidRPr="000B6AD5">
        <w:rPr>
          <w:rFonts w:ascii="宋体" w:hAnsi="宋体" w:hint="eastAsia"/>
          <w:b/>
          <w:sz w:val="24"/>
        </w:rPr>
        <w:t>附件3</w:t>
      </w:r>
      <w:bookmarkStart w:id="309" w:name="_Toc275431238"/>
      <w:r w:rsidRPr="000B6AD5">
        <w:rPr>
          <w:rFonts w:ascii="宋体" w:hAnsi="宋体" w:hint="eastAsia"/>
          <w:b/>
          <w:sz w:val="24"/>
        </w:rPr>
        <w:t>.投标分项报价—</w:t>
      </w:r>
      <w:proofErr w:type="gramStart"/>
      <w:r w:rsidRPr="000B6AD5">
        <w:rPr>
          <w:rFonts w:ascii="宋体" w:hAnsi="宋体" w:hint="eastAsia"/>
          <w:b/>
          <w:sz w:val="24"/>
        </w:rPr>
        <w:t>览</w:t>
      </w:r>
      <w:proofErr w:type="gramEnd"/>
      <w:r w:rsidRPr="000B6AD5">
        <w:rPr>
          <w:rFonts w:ascii="宋体" w:hAnsi="宋体" w:hint="eastAsia"/>
          <w:b/>
          <w:sz w:val="24"/>
        </w:rPr>
        <w:t>表</w:t>
      </w:r>
    </w:p>
    <w:p w:rsidR="000B6AD5" w:rsidRPr="000B6AD5" w:rsidRDefault="000B6AD5" w:rsidP="004620BB">
      <w:pPr>
        <w:spacing w:beforeLines="20" w:before="48" w:afterLines="20" w:after="48" w:line="360" w:lineRule="auto"/>
        <w:ind w:firstLineChars="1400" w:firstLine="3360"/>
        <w:rPr>
          <w:rFonts w:ascii="宋体" w:hAnsi="宋体"/>
          <w:sz w:val="24"/>
        </w:rPr>
      </w:pPr>
      <w:bookmarkStart w:id="310" w:name="_Toc83781402"/>
      <w:bookmarkStart w:id="311" w:name="_Toc85602159"/>
      <w:bookmarkStart w:id="312" w:name="_Toc106161068"/>
      <w:bookmarkStart w:id="313" w:name="_Toc106161465"/>
      <w:bookmarkStart w:id="314" w:name="_Toc107821894"/>
      <w:bookmarkStart w:id="315" w:name="_Toc137651745"/>
      <w:bookmarkStart w:id="316" w:name="_Toc179456570"/>
      <w:bookmarkStart w:id="317" w:name="_Toc181344365"/>
      <w:bookmarkStart w:id="318" w:name="_Toc181348175"/>
      <w:bookmarkStart w:id="319" w:name="_Toc248025922"/>
      <w:bookmarkStart w:id="320" w:name="_Toc275431234"/>
      <w:r w:rsidRPr="000B6AD5">
        <w:rPr>
          <w:rFonts w:ascii="宋体" w:hAnsi="宋体" w:hint="eastAsia"/>
          <w:sz w:val="24"/>
        </w:rPr>
        <w:t>(投标人可自行制作格式)</w:t>
      </w:r>
      <w:bookmarkEnd w:id="310"/>
      <w:bookmarkEnd w:id="311"/>
      <w:bookmarkEnd w:id="312"/>
      <w:bookmarkEnd w:id="313"/>
      <w:bookmarkEnd w:id="314"/>
      <w:bookmarkEnd w:id="315"/>
      <w:bookmarkEnd w:id="316"/>
      <w:bookmarkEnd w:id="317"/>
      <w:bookmarkEnd w:id="318"/>
      <w:bookmarkEnd w:id="319"/>
      <w:bookmarkEnd w:id="320"/>
    </w:p>
    <w:p w:rsidR="000B6AD5" w:rsidRPr="000B6AD5" w:rsidRDefault="000B6AD5" w:rsidP="004620BB">
      <w:pPr>
        <w:spacing w:beforeLines="20" w:before="48" w:afterLines="20" w:after="48" w:line="360" w:lineRule="auto"/>
        <w:rPr>
          <w:rFonts w:ascii="宋体" w:hAnsi="宋体"/>
          <w:b/>
          <w:sz w:val="24"/>
        </w:rPr>
      </w:pPr>
    </w:p>
    <w:p w:rsidR="000B6AD5" w:rsidRPr="000B6AD5" w:rsidRDefault="000B6AD5" w:rsidP="004620BB">
      <w:pPr>
        <w:spacing w:beforeLines="20" w:before="48" w:afterLines="20" w:after="48" w:line="360" w:lineRule="auto"/>
        <w:rPr>
          <w:rFonts w:ascii="宋体" w:hAnsi="宋体"/>
          <w:b/>
          <w:sz w:val="24"/>
        </w:rPr>
      </w:pPr>
    </w:p>
    <w:p w:rsidR="000B6AD5" w:rsidRPr="000B6AD5" w:rsidRDefault="000B6AD5" w:rsidP="004620BB">
      <w:pPr>
        <w:spacing w:beforeLines="20" w:before="48" w:afterLines="20" w:after="48" w:line="360" w:lineRule="auto"/>
        <w:rPr>
          <w:rFonts w:ascii="宋体" w:hAnsi="宋体"/>
          <w:b/>
          <w:sz w:val="24"/>
        </w:rPr>
      </w:pPr>
    </w:p>
    <w:p w:rsidR="000B6AD5" w:rsidRPr="000B6AD5" w:rsidRDefault="000B6AD5" w:rsidP="004620BB">
      <w:pPr>
        <w:spacing w:beforeLines="20" w:before="48" w:afterLines="20" w:after="48" w:line="360" w:lineRule="auto"/>
        <w:rPr>
          <w:rFonts w:ascii="宋体" w:hAnsi="宋体"/>
          <w:b/>
          <w:sz w:val="24"/>
        </w:rPr>
      </w:pPr>
    </w:p>
    <w:p w:rsidR="000B6AD5" w:rsidRPr="000B6AD5" w:rsidRDefault="000B6AD5" w:rsidP="00817ECF">
      <w:pPr>
        <w:pageBreakBefore/>
        <w:spacing w:beforeLines="20" w:before="48" w:afterLines="20" w:after="48" w:line="360" w:lineRule="auto"/>
        <w:rPr>
          <w:rFonts w:ascii="宋体" w:hAnsi="宋体"/>
          <w:b/>
          <w:sz w:val="24"/>
        </w:rPr>
      </w:pPr>
      <w:r w:rsidRPr="000B6AD5">
        <w:rPr>
          <w:rFonts w:ascii="宋体" w:hAnsi="宋体" w:hint="eastAsia"/>
          <w:b/>
          <w:sz w:val="24"/>
        </w:rPr>
        <w:lastRenderedPageBreak/>
        <w:t>附件4.投标偏离表</w:t>
      </w:r>
    </w:p>
    <w:p w:rsidR="000B6AD5" w:rsidRPr="000B6AD5" w:rsidRDefault="000B6AD5" w:rsidP="004620BB">
      <w:pPr>
        <w:spacing w:line="360" w:lineRule="auto"/>
        <w:jc w:val="center"/>
        <w:rPr>
          <w:rFonts w:ascii="宋体" w:hAnsi="宋体"/>
          <w:b/>
          <w:sz w:val="24"/>
        </w:rPr>
      </w:pPr>
      <w:r w:rsidRPr="000B6AD5">
        <w:rPr>
          <w:rFonts w:ascii="宋体" w:hAnsi="宋体" w:hint="eastAsia"/>
          <w:b/>
          <w:sz w:val="24"/>
        </w:rPr>
        <w:t>投标偏离表</w:t>
      </w:r>
      <w:r w:rsidRPr="000B6AD5">
        <w:rPr>
          <w:rFonts w:ascii="宋体" w:hAnsi="宋体" w:hint="eastAsia"/>
          <w:b/>
          <w:sz w:val="24"/>
          <w:u w:val="single"/>
        </w:rPr>
        <w:t xml:space="preserve">    </w:t>
      </w:r>
      <w:r w:rsidRPr="000B6AD5">
        <w:rPr>
          <w:rFonts w:ascii="宋体" w:hAnsi="宋体" w:hint="eastAsia"/>
          <w:b/>
          <w:sz w:val="24"/>
        </w:rPr>
        <w:t>标段</w:t>
      </w:r>
    </w:p>
    <w:p w:rsidR="000B6AD5" w:rsidRPr="000B6AD5" w:rsidRDefault="000B6AD5" w:rsidP="004620BB">
      <w:pPr>
        <w:spacing w:line="360" w:lineRule="auto"/>
        <w:jc w:val="center"/>
        <w:rPr>
          <w:rFonts w:ascii="宋体" w:hAnsi="宋体"/>
          <w:b/>
          <w:sz w:val="24"/>
        </w:rPr>
      </w:pPr>
    </w:p>
    <w:p w:rsidR="000B6AD5" w:rsidRPr="000B6AD5" w:rsidRDefault="000B6AD5" w:rsidP="004620BB">
      <w:pPr>
        <w:spacing w:line="360" w:lineRule="auto"/>
        <w:jc w:val="center"/>
        <w:rPr>
          <w:rFonts w:ascii="宋体" w:hAnsi="宋体"/>
          <w:sz w:val="24"/>
        </w:rPr>
      </w:pPr>
      <w:r w:rsidRPr="000B6AD5">
        <w:rPr>
          <w:rFonts w:ascii="宋体" w:hAnsi="宋体" w:hint="eastAsia"/>
          <w:b/>
          <w:sz w:val="24"/>
        </w:rPr>
        <w:t xml:space="preserve">                                         </w:t>
      </w:r>
      <w:r w:rsidRPr="000B6AD5">
        <w:rPr>
          <w:rFonts w:ascii="宋体" w:hAnsi="宋体" w:hint="eastAsia"/>
          <w:sz w:val="24"/>
        </w:rPr>
        <w:t xml:space="preserve">招标编号： </w:t>
      </w:r>
    </w:p>
    <w:tbl>
      <w:tblPr>
        <w:tblpPr w:leftFromText="180" w:rightFromText="180" w:vertAnchor="text" w:horzAnchor="page" w:tblpX="1110" w:tblpY="2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2297"/>
        <w:gridCol w:w="2356"/>
        <w:gridCol w:w="1950"/>
        <w:gridCol w:w="2163"/>
      </w:tblGrid>
      <w:tr w:rsidR="000B6AD5" w:rsidRPr="000B6AD5">
        <w:trPr>
          <w:trHeight w:val="449"/>
        </w:trPr>
        <w:tc>
          <w:tcPr>
            <w:tcW w:w="1190"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序号</w:t>
            </w:r>
          </w:p>
        </w:tc>
        <w:tc>
          <w:tcPr>
            <w:tcW w:w="2297"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名称</w:t>
            </w:r>
          </w:p>
        </w:tc>
        <w:tc>
          <w:tcPr>
            <w:tcW w:w="2356"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投标规格</w:t>
            </w:r>
          </w:p>
        </w:tc>
        <w:tc>
          <w:tcPr>
            <w:tcW w:w="1950"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是否偏离</w:t>
            </w:r>
          </w:p>
        </w:tc>
        <w:tc>
          <w:tcPr>
            <w:tcW w:w="2163"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说明</w:t>
            </w:r>
          </w:p>
        </w:tc>
      </w:tr>
      <w:tr w:rsidR="000B6AD5" w:rsidRPr="000B6AD5">
        <w:trPr>
          <w:trHeight w:val="449"/>
        </w:trPr>
        <w:tc>
          <w:tcPr>
            <w:tcW w:w="1190" w:type="dxa"/>
            <w:vAlign w:val="center"/>
          </w:tcPr>
          <w:p w:rsidR="000B6AD5" w:rsidRPr="000B6AD5" w:rsidRDefault="000B6AD5" w:rsidP="004620BB">
            <w:pPr>
              <w:spacing w:line="360" w:lineRule="auto"/>
              <w:jc w:val="center"/>
              <w:rPr>
                <w:rFonts w:ascii="宋体" w:hAnsi="宋体"/>
                <w:sz w:val="24"/>
              </w:rPr>
            </w:pPr>
          </w:p>
        </w:tc>
        <w:tc>
          <w:tcPr>
            <w:tcW w:w="2297" w:type="dxa"/>
            <w:vAlign w:val="center"/>
          </w:tcPr>
          <w:p w:rsidR="000B6AD5" w:rsidRPr="000B6AD5" w:rsidRDefault="000B6AD5" w:rsidP="004620BB">
            <w:pPr>
              <w:spacing w:line="360" w:lineRule="auto"/>
              <w:rPr>
                <w:rFonts w:ascii="宋体" w:hAnsi="宋体"/>
                <w:sz w:val="24"/>
              </w:rPr>
            </w:pPr>
          </w:p>
        </w:tc>
        <w:tc>
          <w:tcPr>
            <w:tcW w:w="2356" w:type="dxa"/>
            <w:vAlign w:val="center"/>
          </w:tcPr>
          <w:p w:rsidR="000B6AD5" w:rsidRPr="000B6AD5" w:rsidRDefault="000B6AD5" w:rsidP="004620BB">
            <w:pPr>
              <w:spacing w:line="360" w:lineRule="auto"/>
              <w:rPr>
                <w:rFonts w:ascii="宋体" w:hAnsi="宋体"/>
                <w:sz w:val="24"/>
              </w:rPr>
            </w:pPr>
          </w:p>
        </w:tc>
        <w:tc>
          <w:tcPr>
            <w:tcW w:w="1950" w:type="dxa"/>
            <w:vAlign w:val="center"/>
          </w:tcPr>
          <w:p w:rsidR="000B6AD5" w:rsidRPr="000B6AD5" w:rsidRDefault="000B6AD5" w:rsidP="004620BB">
            <w:pPr>
              <w:spacing w:line="360" w:lineRule="auto"/>
              <w:rPr>
                <w:rFonts w:ascii="宋体" w:hAnsi="宋体"/>
                <w:sz w:val="24"/>
              </w:rPr>
            </w:pPr>
          </w:p>
        </w:tc>
        <w:tc>
          <w:tcPr>
            <w:tcW w:w="2163" w:type="dxa"/>
            <w:vAlign w:val="center"/>
          </w:tcPr>
          <w:p w:rsidR="000B6AD5" w:rsidRPr="000B6AD5" w:rsidRDefault="000B6AD5" w:rsidP="004620BB">
            <w:pPr>
              <w:spacing w:line="360" w:lineRule="auto"/>
              <w:rPr>
                <w:rFonts w:ascii="宋体" w:hAnsi="宋体"/>
                <w:sz w:val="24"/>
              </w:rPr>
            </w:pPr>
          </w:p>
        </w:tc>
      </w:tr>
      <w:tr w:rsidR="000B6AD5" w:rsidRPr="000B6AD5">
        <w:trPr>
          <w:trHeight w:val="449"/>
        </w:trPr>
        <w:tc>
          <w:tcPr>
            <w:tcW w:w="1190" w:type="dxa"/>
            <w:vAlign w:val="center"/>
          </w:tcPr>
          <w:p w:rsidR="000B6AD5" w:rsidRPr="000B6AD5" w:rsidRDefault="000B6AD5" w:rsidP="004620BB">
            <w:pPr>
              <w:spacing w:line="360" w:lineRule="auto"/>
              <w:jc w:val="center"/>
              <w:rPr>
                <w:rFonts w:ascii="宋体" w:hAnsi="宋体"/>
                <w:sz w:val="24"/>
              </w:rPr>
            </w:pPr>
          </w:p>
        </w:tc>
        <w:tc>
          <w:tcPr>
            <w:tcW w:w="2297" w:type="dxa"/>
            <w:vAlign w:val="center"/>
          </w:tcPr>
          <w:p w:rsidR="000B6AD5" w:rsidRPr="000B6AD5" w:rsidRDefault="000B6AD5" w:rsidP="004620BB">
            <w:pPr>
              <w:spacing w:line="360" w:lineRule="auto"/>
              <w:rPr>
                <w:rFonts w:ascii="宋体" w:hAnsi="宋体"/>
                <w:sz w:val="24"/>
              </w:rPr>
            </w:pPr>
          </w:p>
        </w:tc>
        <w:tc>
          <w:tcPr>
            <w:tcW w:w="2356" w:type="dxa"/>
            <w:vAlign w:val="center"/>
          </w:tcPr>
          <w:p w:rsidR="000B6AD5" w:rsidRPr="000B6AD5" w:rsidRDefault="000B6AD5" w:rsidP="004620BB">
            <w:pPr>
              <w:spacing w:line="360" w:lineRule="auto"/>
              <w:rPr>
                <w:rFonts w:ascii="宋体" w:hAnsi="宋体"/>
                <w:sz w:val="24"/>
              </w:rPr>
            </w:pPr>
          </w:p>
        </w:tc>
        <w:tc>
          <w:tcPr>
            <w:tcW w:w="1950" w:type="dxa"/>
            <w:vAlign w:val="center"/>
          </w:tcPr>
          <w:p w:rsidR="000B6AD5" w:rsidRPr="000B6AD5" w:rsidRDefault="000B6AD5" w:rsidP="004620BB">
            <w:pPr>
              <w:spacing w:line="360" w:lineRule="auto"/>
              <w:rPr>
                <w:rFonts w:ascii="宋体" w:hAnsi="宋体"/>
                <w:sz w:val="24"/>
              </w:rPr>
            </w:pPr>
          </w:p>
        </w:tc>
        <w:tc>
          <w:tcPr>
            <w:tcW w:w="2163" w:type="dxa"/>
            <w:vAlign w:val="center"/>
          </w:tcPr>
          <w:p w:rsidR="000B6AD5" w:rsidRPr="000B6AD5" w:rsidRDefault="000B6AD5" w:rsidP="004620BB">
            <w:pPr>
              <w:spacing w:line="360" w:lineRule="auto"/>
              <w:rPr>
                <w:rFonts w:ascii="宋体" w:hAnsi="宋体"/>
                <w:sz w:val="24"/>
              </w:rPr>
            </w:pPr>
          </w:p>
        </w:tc>
      </w:tr>
      <w:tr w:rsidR="000B6AD5" w:rsidRPr="000B6AD5">
        <w:trPr>
          <w:trHeight w:val="449"/>
        </w:trPr>
        <w:tc>
          <w:tcPr>
            <w:tcW w:w="1190" w:type="dxa"/>
            <w:vAlign w:val="center"/>
          </w:tcPr>
          <w:p w:rsidR="000B6AD5" w:rsidRPr="000B6AD5" w:rsidRDefault="000B6AD5" w:rsidP="004620BB">
            <w:pPr>
              <w:spacing w:line="360" w:lineRule="auto"/>
              <w:jc w:val="center"/>
              <w:rPr>
                <w:rFonts w:ascii="宋体" w:hAnsi="宋体"/>
                <w:sz w:val="24"/>
              </w:rPr>
            </w:pPr>
          </w:p>
        </w:tc>
        <w:tc>
          <w:tcPr>
            <w:tcW w:w="2297" w:type="dxa"/>
            <w:vAlign w:val="center"/>
          </w:tcPr>
          <w:p w:rsidR="000B6AD5" w:rsidRPr="000B6AD5" w:rsidRDefault="000B6AD5" w:rsidP="004620BB">
            <w:pPr>
              <w:spacing w:line="360" w:lineRule="auto"/>
              <w:rPr>
                <w:rFonts w:ascii="宋体" w:hAnsi="宋体"/>
                <w:sz w:val="24"/>
              </w:rPr>
            </w:pPr>
          </w:p>
        </w:tc>
        <w:tc>
          <w:tcPr>
            <w:tcW w:w="2356" w:type="dxa"/>
            <w:vAlign w:val="center"/>
          </w:tcPr>
          <w:p w:rsidR="000B6AD5" w:rsidRPr="000B6AD5" w:rsidRDefault="000B6AD5" w:rsidP="004620BB">
            <w:pPr>
              <w:spacing w:line="360" w:lineRule="auto"/>
              <w:rPr>
                <w:rFonts w:ascii="宋体" w:hAnsi="宋体"/>
                <w:sz w:val="24"/>
              </w:rPr>
            </w:pPr>
          </w:p>
        </w:tc>
        <w:tc>
          <w:tcPr>
            <w:tcW w:w="1950" w:type="dxa"/>
            <w:vAlign w:val="center"/>
          </w:tcPr>
          <w:p w:rsidR="000B6AD5" w:rsidRPr="000B6AD5" w:rsidRDefault="000B6AD5" w:rsidP="004620BB">
            <w:pPr>
              <w:spacing w:line="360" w:lineRule="auto"/>
              <w:rPr>
                <w:rFonts w:ascii="宋体" w:hAnsi="宋体"/>
                <w:sz w:val="24"/>
              </w:rPr>
            </w:pPr>
          </w:p>
        </w:tc>
        <w:tc>
          <w:tcPr>
            <w:tcW w:w="2163" w:type="dxa"/>
            <w:vAlign w:val="center"/>
          </w:tcPr>
          <w:p w:rsidR="000B6AD5" w:rsidRPr="000B6AD5" w:rsidRDefault="000B6AD5" w:rsidP="004620BB">
            <w:pPr>
              <w:spacing w:line="360" w:lineRule="auto"/>
              <w:rPr>
                <w:rFonts w:ascii="宋体" w:hAnsi="宋体"/>
                <w:sz w:val="24"/>
              </w:rPr>
            </w:pPr>
          </w:p>
        </w:tc>
      </w:tr>
      <w:tr w:rsidR="000B6AD5" w:rsidRPr="000B6AD5">
        <w:trPr>
          <w:trHeight w:val="449"/>
        </w:trPr>
        <w:tc>
          <w:tcPr>
            <w:tcW w:w="1190" w:type="dxa"/>
            <w:vAlign w:val="center"/>
          </w:tcPr>
          <w:p w:rsidR="000B6AD5" w:rsidRPr="000B6AD5" w:rsidRDefault="000B6AD5" w:rsidP="004620BB">
            <w:pPr>
              <w:spacing w:line="360" w:lineRule="auto"/>
              <w:jc w:val="center"/>
              <w:rPr>
                <w:rFonts w:ascii="宋体" w:hAnsi="宋体"/>
                <w:sz w:val="24"/>
              </w:rPr>
            </w:pPr>
          </w:p>
        </w:tc>
        <w:tc>
          <w:tcPr>
            <w:tcW w:w="2297" w:type="dxa"/>
            <w:vAlign w:val="center"/>
          </w:tcPr>
          <w:p w:rsidR="000B6AD5" w:rsidRPr="000B6AD5" w:rsidRDefault="000B6AD5" w:rsidP="004620BB">
            <w:pPr>
              <w:spacing w:line="360" w:lineRule="auto"/>
              <w:rPr>
                <w:rFonts w:ascii="宋体" w:hAnsi="宋体"/>
                <w:sz w:val="24"/>
              </w:rPr>
            </w:pPr>
          </w:p>
        </w:tc>
        <w:tc>
          <w:tcPr>
            <w:tcW w:w="2356" w:type="dxa"/>
            <w:vAlign w:val="center"/>
          </w:tcPr>
          <w:p w:rsidR="000B6AD5" w:rsidRPr="000B6AD5" w:rsidRDefault="000B6AD5" w:rsidP="004620BB">
            <w:pPr>
              <w:spacing w:line="360" w:lineRule="auto"/>
              <w:rPr>
                <w:rFonts w:ascii="宋体" w:hAnsi="宋体"/>
                <w:sz w:val="24"/>
              </w:rPr>
            </w:pPr>
          </w:p>
        </w:tc>
        <w:tc>
          <w:tcPr>
            <w:tcW w:w="1950" w:type="dxa"/>
            <w:vAlign w:val="center"/>
          </w:tcPr>
          <w:p w:rsidR="000B6AD5" w:rsidRPr="000B6AD5" w:rsidRDefault="000B6AD5" w:rsidP="004620BB">
            <w:pPr>
              <w:spacing w:line="360" w:lineRule="auto"/>
              <w:rPr>
                <w:rFonts w:ascii="宋体" w:hAnsi="宋体"/>
                <w:sz w:val="24"/>
              </w:rPr>
            </w:pPr>
          </w:p>
        </w:tc>
        <w:tc>
          <w:tcPr>
            <w:tcW w:w="2163" w:type="dxa"/>
            <w:vAlign w:val="center"/>
          </w:tcPr>
          <w:p w:rsidR="000B6AD5" w:rsidRPr="000B6AD5" w:rsidRDefault="000B6AD5" w:rsidP="004620BB">
            <w:pPr>
              <w:spacing w:line="360" w:lineRule="auto"/>
              <w:rPr>
                <w:rFonts w:ascii="宋体" w:hAnsi="宋体"/>
                <w:sz w:val="24"/>
              </w:rPr>
            </w:pPr>
          </w:p>
        </w:tc>
      </w:tr>
      <w:tr w:rsidR="000B6AD5" w:rsidRPr="000B6AD5">
        <w:trPr>
          <w:trHeight w:val="449"/>
        </w:trPr>
        <w:tc>
          <w:tcPr>
            <w:tcW w:w="1190" w:type="dxa"/>
            <w:vAlign w:val="center"/>
          </w:tcPr>
          <w:p w:rsidR="000B6AD5" w:rsidRPr="000B6AD5" w:rsidRDefault="000B6AD5" w:rsidP="004620BB">
            <w:pPr>
              <w:spacing w:line="360" w:lineRule="auto"/>
              <w:jc w:val="center"/>
              <w:rPr>
                <w:rFonts w:ascii="宋体" w:hAnsi="宋体"/>
                <w:sz w:val="24"/>
              </w:rPr>
            </w:pPr>
          </w:p>
        </w:tc>
        <w:tc>
          <w:tcPr>
            <w:tcW w:w="2297" w:type="dxa"/>
            <w:vAlign w:val="center"/>
          </w:tcPr>
          <w:p w:rsidR="000B6AD5" w:rsidRPr="000B6AD5" w:rsidRDefault="000B6AD5" w:rsidP="004620BB">
            <w:pPr>
              <w:spacing w:line="360" w:lineRule="auto"/>
              <w:rPr>
                <w:rFonts w:ascii="宋体" w:hAnsi="宋体"/>
                <w:sz w:val="24"/>
              </w:rPr>
            </w:pPr>
          </w:p>
        </w:tc>
        <w:tc>
          <w:tcPr>
            <w:tcW w:w="2356" w:type="dxa"/>
            <w:vAlign w:val="center"/>
          </w:tcPr>
          <w:p w:rsidR="000B6AD5" w:rsidRPr="000B6AD5" w:rsidRDefault="000B6AD5" w:rsidP="004620BB">
            <w:pPr>
              <w:spacing w:line="360" w:lineRule="auto"/>
              <w:rPr>
                <w:rFonts w:ascii="宋体" w:hAnsi="宋体"/>
                <w:sz w:val="24"/>
              </w:rPr>
            </w:pPr>
          </w:p>
        </w:tc>
        <w:tc>
          <w:tcPr>
            <w:tcW w:w="1950" w:type="dxa"/>
            <w:vAlign w:val="center"/>
          </w:tcPr>
          <w:p w:rsidR="000B6AD5" w:rsidRPr="000B6AD5" w:rsidRDefault="000B6AD5" w:rsidP="004620BB">
            <w:pPr>
              <w:spacing w:line="360" w:lineRule="auto"/>
              <w:rPr>
                <w:rFonts w:ascii="宋体" w:hAnsi="宋体"/>
                <w:sz w:val="24"/>
              </w:rPr>
            </w:pPr>
          </w:p>
        </w:tc>
        <w:tc>
          <w:tcPr>
            <w:tcW w:w="2163" w:type="dxa"/>
            <w:vAlign w:val="center"/>
          </w:tcPr>
          <w:p w:rsidR="000B6AD5" w:rsidRPr="000B6AD5" w:rsidRDefault="000B6AD5" w:rsidP="004620BB">
            <w:pPr>
              <w:spacing w:line="360" w:lineRule="auto"/>
              <w:rPr>
                <w:rFonts w:ascii="宋体" w:hAnsi="宋体"/>
                <w:sz w:val="24"/>
              </w:rPr>
            </w:pPr>
          </w:p>
        </w:tc>
      </w:tr>
    </w:tbl>
    <w:p w:rsidR="000B6AD5" w:rsidRPr="000B6AD5" w:rsidRDefault="000B6AD5" w:rsidP="004620BB">
      <w:pPr>
        <w:spacing w:line="360" w:lineRule="auto"/>
        <w:rPr>
          <w:rFonts w:ascii="宋体" w:hAnsi="宋体"/>
          <w:sz w:val="24"/>
        </w:rPr>
      </w:pPr>
      <w:r w:rsidRPr="000B6AD5">
        <w:rPr>
          <w:rFonts w:ascii="宋体" w:hAnsi="宋体" w:hint="eastAsia"/>
          <w:sz w:val="24"/>
        </w:rPr>
        <w:t>注：投标人将任何不同于招标文件的技术规格列于“偏离表”中，同时在“偏离表”中注明其他条款无偏离；若所有条款均无偏离也应在“偏离表”中注明所有条款均无偏离。</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r w:rsidRPr="000B6AD5">
        <w:rPr>
          <w:rFonts w:ascii="宋体" w:hAnsi="宋体" w:hint="eastAsia"/>
          <w:sz w:val="24"/>
        </w:rPr>
        <w:t>投标人名称：</w:t>
      </w:r>
      <w:r w:rsidRPr="000B6AD5">
        <w:rPr>
          <w:rFonts w:ascii="宋体" w:hAnsi="宋体" w:hint="eastAsia"/>
          <w:sz w:val="24"/>
          <w:u w:val="single"/>
        </w:rPr>
        <w:t xml:space="preserve">                           </w:t>
      </w:r>
      <w:r w:rsidRPr="000B6AD5">
        <w:rPr>
          <w:rFonts w:ascii="宋体" w:hAnsi="宋体" w:hint="eastAsia"/>
          <w:sz w:val="24"/>
        </w:rPr>
        <w:t xml:space="preserve">（加盖公章）        </w:t>
      </w:r>
    </w:p>
    <w:p w:rsidR="000B6AD5" w:rsidRPr="000B6AD5" w:rsidRDefault="000B6AD5" w:rsidP="004620BB">
      <w:pPr>
        <w:spacing w:line="360" w:lineRule="auto"/>
        <w:rPr>
          <w:rFonts w:ascii="宋体" w:hAnsi="宋体"/>
          <w:sz w:val="24"/>
        </w:rPr>
      </w:pPr>
      <w:r w:rsidRPr="000B6AD5">
        <w:rPr>
          <w:rFonts w:ascii="宋体" w:hAnsi="宋体" w:hint="eastAsia"/>
          <w:sz w:val="24"/>
        </w:rPr>
        <w:t>被授权委托人签字：</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t>日期：     年  月  日</w:t>
      </w:r>
    </w:p>
    <w:p w:rsidR="000B6AD5" w:rsidRPr="000B6AD5" w:rsidRDefault="000B6AD5" w:rsidP="004620BB">
      <w:pPr>
        <w:spacing w:beforeLines="20" w:before="48" w:afterLines="20" w:after="48" w:line="360" w:lineRule="auto"/>
        <w:ind w:firstLineChars="1400" w:firstLine="3360"/>
        <w:rPr>
          <w:rFonts w:ascii="宋体" w:hAnsi="宋体"/>
          <w:sz w:val="24"/>
        </w:rPr>
      </w:pPr>
    </w:p>
    <w:p w:rsidR="000B6AD5" w:rsidRPr="000B6AD5" w:rsidRDefault="000B6AD5"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0B6AD5" w:rsidRPr="000B6AD5" w:rsidRDefault="000B6AD5" w:rsidP="00817ECF">
      <w:pPr>
        <w:pageBreakBefore/>
        <w:spacing w:line="360" w:lineRule="auto"/>
        <w:rPr>
          <w:rFonts w:ascii="宋体" w:hAnsi="宋体"/>
          <w:b/>
          <w:bCs/>
          <w:sz w:val="24"/>
        </w:rPr>
      </w:pPr>
      <w:r w:rsidRPr="000B6AD5">
        <w:rPr>
          <w:rFonts w:ascii="宋体" w:hAnsi="宋体" w:hint="eastAsia"/>
          <w:b/>
          <w:bCs/>
          <w:sz w:val="24"/>
        </w:rPr>
        <w:lastRenderedPageBreak/>
        <w:t>附件5.投标保证金</w:t>
      </w:r>
    </w:p>
    <w:p w:rsidR="000B6AD5" w:rsidRPr="000B6AD5" w:rsidRDefault="000B6AD5" w:rsidP="004620BB">
      <w:pPr>
        <w:spacing w:line="360" w:lineRule="auto"/>
        <w:rPr>
          <w:rFonts w:ascii="宋体" w:hAnsi="宋体"/>
          <w:b/>
          <w:bCs/>
          <w:sz w:val="24"/>
        </w:rPr>
      </w:pPr>
      <w:r w:rsidRPr="000B6AD5">
        <w:rPr>
          <w:rFonts w:ascii="宋体" w:hAnsi="宋体" w:hint="eastAsia"/>
          <w:b/>
          <w:bCs/>
          <w:sz w:val="24"/>
        </w:rPr>
        <w:t>注：附投标保证金有效证明资料。</w:t>
      </w:r>
    </w:p>
    <w:p w:rsidR="000B6AD5" w:rsidRPr="000B6AD5" w:rsidRDefault="000B6AD5"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0B6AD5" w:rsidRPr="000B6AD5" w:rsidRDefault="000B6AD5" w:rsidP="004620BB">
      <w:pPr>
        <w:pStyle w:val="a3"/>
        <w:spacing w:line="360" w:lineRule="auto"/>
        <w:rPr>
          <w:rFonts w:hAnsi="宋体"/>
          <w:b/>
          <w:bCs/>
          <w:sz w:val="24"/>
          <w:szCs w:val="24"/>
        </w:rPr>
      </w:pPr>
      <w:r w:rsidRPr="000B6AD5">
        <w:rPr>
          <w:rFonts w:hAnsi="宋体" w:hint="eastAsia"/>
          <w:b/>
          <w:bCs/>
          <w:sz w:val="24"/>
          <w:szCs w:val="24"/>
        </w:rPr>
        <w:t>附件6：服务承诺格式</w:t>
      </w:r>
      <w:bookmarkEnd w:id="309"/>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jc w:val="center"/>
        <w:rPr>
          <w:rFonts w:ascii="宋体" w:hAnsi="宋体"/>
          <w:b/>
          <w:sz w:val="24"/>
        </w:rPr>
      </w:pPr>
      <w:r w:rsidRPr="000B6AD5">
        <w:rPr>
          <w:rFonts w:ascii="宋体" w:hAnsi="宋体" w:hint="eastAsia"/>
          <w:b/>
          <w:sz w:val="24"/>
        </w:rPr>
        <w:t>服务承诺格式</w:t>
      </w:r>
    </w:p>
    <w:p w:rsidR="000B6AD5" w:rsidRPr="000B6AD5" w:rsidRDefault="000B6AD5" w:rsidP="004620BB">
      <w:pPr>
        <w:spacing w:beforeLines="20" w:before="48" w:afterLines="20" w:after="48" w:line="360" w:lineRule="auto"/>
        <w:ind w:firstLineChars="1400" w:firstLine="3360"/>
        <w:rPr>
          <w:rFonts w:ascii="宋体" w:hAnsi="宋体"/>
          <w:sz w:val="24"/>
        </w:rPr>
      </w:pPr>
      <w:r w:rsidRPr="000B6AD5">
        <w:rPr>
          <w:rFonts w:ascii="宋体" w:hAnsi="宋体" w:hint="eastAsia"/>
          <w:sz w:val="24"/>
        </w:rPr>
        <w:t>(投标人可自行制作格式)</w:t>
      </w:r>
    </w:p>
    <w:p w:rsidR="000B6AD5" w:rsidRPr="000B6AD5" w:rsidRDefault="000B6AD5" w:rsidP="004620BB">
      <w:pPr>
        <w:spacing w:beforeLines="20" w:before="48" w:afterLines="20" w:after="48" w:line="360" w:lineRule="auto"/>
        <w:ind w:firstLineChars="1400" w:firstLine="3360"/>
        <w:rPr>
          <w:rFonts w:ascii="宋体" w:hAnsi="宋体"/>
          <w:sz w:val="24"/>
        </w:rPr>
      </w:pPr>
    </w:p>
    <w:p w:rsidR="000B6AD5" w:rsidRPr="000B6AD5" w:rsidRDefault="000B6AD5" w:rsidP="004620BB">
      <w:pPr>
        <w:spacing w:beforeLines="20" w:before="48" w:afterLines="20" w:after="48" w:line="360" w:lineRule="auto"/>
        <w:ind w:firstLineChars="1400" w:firstLine="3360"/>
        <w:rPr>
          <w:rFonts w:ascii="宋体" w:hAnsi="宋体"/>
          <w:sz w:val="24"/>
        </w:rPr>
      </w:pPr>
    </w:p>
    <w:p w:rsidR="000B6AD5" w:rsidRPr="000B6AD5" w:rsidRDefault="000B6AD5"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817ECF" w:rsidRPr="000B6AD5" w:rsidRDefault="00817ECF" w:rsidP="004620BB">
      <w:pPr>
        <w:spacing w:beforeLines="20" w:before="48" w:afterLines="20" w:after="48" w:line="360" w:lineRule="auto"/>
        <w:ind w:firstLineChars="1400" w:firstLine="3360"/>
        <w:rPr>
          <w:rFonts w:ascii="宋体" w:hAnsi="宋体"/>
          <w:sz w:val="24"/>
        </w:rPr>
      </w:pPr>
    </w:p>
    <w:p w:rsidR="000B6AD5" w:rsidRPr="000B6AD5" w:rsidRDefault="000B6AD5" w:rsidP="004620BB">
      <w:pPr>
        <w:spacing w:beforeLines="20" w:before="48" w:afterLines="20" w:after="48" w:line="360" w:lineRule="auto"/>
        <w:ind w:firstLineChars="1400" w:firstLine="3360"/>
        <w:rPr>
          <w:rFonts w:ascii="宋体" w:hAnsi="宋体"/>
          <w:sz w:val="24"/>
        </w:rPr>
      </w:pPr>
    </w:p>
    <w:p w:rsidR="000B6AD5" w:rsidRPr="000B6AD5" w:rsidRDefault="000B6AD5" w:rsidP="004620BB">
      <w:pPr>
        <w:spacing w:beforeLines="20" w:before="48" w:afterLines="20" w:after="48" w:line="360" w:lineRule="auto"/>
        <w:rPr>
          <w:rFonts w:ascii="宋体" w:hAnsi="宋体"/>
          <w:sz w:val="24"/>
        </w:rPr>
      </w:pPr>
    </w:p>
    <w:p w:rsidR="000B6AD5" w:rsidRPr="000B6AD5" w:rsidRDefault="000B6AD5" w:rsidP="00817ECF">
      <w:pPr>
        <w:pStyle w:val="a3"/>
        <w:pageBreakBefore/>
        <w:widowControl w:val="0"/>
        <w:spacing w:line="360" w:lineRule="auto"/>
        <w:rPr>
          <w:rFonts w:hAnsi="宋体"/>
          <w:b/>
          <w:bCs/>
          <w:sz w:val="24"/>
          <w:szCs w:val="24"/>
        </w:rPr>
      </w:pPr>
      <w:bookmarkStart w:id="321" w:name="_Toc275431239"/>
      <w:r w:rsidRPr="000B6AD5">
        <w:rPr>
          <w:rFonts w:hAnsi="宋体" w:hint="eastAsia"/>
          <w:b/>
          <w:bCs/>
          <w:sz w:val="24"/>
          <w:szCs w:val="24"/>
        </w:rPr>
        <w:lastRenderedPageBreak/>
        <w:t>附件7.中标服务费承诺书格式</w:t>
      </w:r>
      <w:bookmarkEnd w:id="321"/>
    </w:p>
    <w:p w:rsidR="000B6AD5" w:rsidRPr="000B6AD5" w:rsidRDefault="000B6AD5" w:rsidP="004620BB">
      <w:pPr>
        <w:pStyle w:val="3"/>
        <w:spacing w:line="360" w:lineRule="auto"/>
        <w:rPr>
          <w:rFonts w:ascii="宋体" w:hAnsi="宋体"/>
          <w:sz w:val="24"/>
        </w:rPr>
      </w:pPr>
      <w:r w:rsidRPr="000B6AD5">
        <w:rPr>
          <w:rFonts w:ascii="宋体" w:hAnsi="宋体" w:hint="eastAsia"/>
          <w:sz w:val="24"/>
        </w:rPr>
        <w:t>中标服务费承诺书</w:t>
      </w:r>
    </w:p>
    <w:p w:rsidR="000B6AD5" w:rsidRPr="000B6AD5" w:rsidRDefault="000B6AD5" w:rsidP="004620BB">
      <w:pPr>
        <w:spacing w:line="360" w:lineRule="auto"/>
        <w:rPr>
          <w:rFonts w:ascii="宋体" w:hAnsi="宋体"/>
          <w:sz w:val="24"/>
          <w:u w:val="single"/>
        </w:rPr>
      </w:pPr>
      <w:r w:rsidRPr="000B6AD5">
        <w:rPr>
          <w:rFonts w:ascii="宋体" w:hAnsi="宋体" w:hint="eastAsia"/>
          <w:sz w:val="24"/>
        </w:rPr>
        <w:t>致：</w:t>
      </w:r>
      <w:r w:rsidRPr="000B6AD5">
        <w:rPr>
          <w:rFonts w:ascii="宋体" w:hAnsi="宋体" w:hint="eastAsia"/>
          <w:i/>
          <w:sz w:val="24"/>
          <w:u w:val="single"/>
        </w:rPr>
        <w:t>（采购代理机构 ）</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ind w:firstLine="480"/>
        <w:rPr>
          <w:rFonts w:ascii="宋体" w:hAnsi="宋体"/>
          <w:sz w:val="24"/>
        </w:rPr>
      </w:pPr>
      <w:r w:rsidRPr="000B6AD5">
        <w:rPr>
          <w:rFonts w:ascii="宋体" w:hAnsi="宋体" w:hint="eastAsia"/>
          <w:sz w:val="24"/>
        </w:rPr>
        <w:t>我们在贵公司组织的</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rPr>
        <w:t>项目采购中若获中标（招标编号：           ），我们保证在领取《成交通知书》5日内，按谈判文件的规定向贵公司一次性支付应该交纳的中标服务费用。</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特此承诺！</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承诺方法定名称：</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rPr>
        <w:t>（承诺方盖章）</w:t>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地址：</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p>
    <w:p w:rsidR="000B6AD5" w:rsidRPr="000B6AD5" w:rsidRDefault="000B6AD5" w:rsidP="004620BB">
      <w:pPr>
        <w:spacing w:line="360" w:lineRule="auto"/>
        <w:ind w:firstLineChars="200" w:firstLine="480"/>
        <w:rPr>
          <w:rFonts w:ascii="宋体" w:hAnsi="宋体"/>
          <w:sz w:val="24"/>
          <w:u w:val="single"/>
        </w:rPr>
      </w:pPr>
      <w:r w:rsidRPr="000B6AD5">
        <w:rPr>
          <w:rFonts w:ascii="宋体" w:hAnsi="宋体" w:hint="eastAsia"/>
          <w:sz w:val="24"/>
        </w:rPr>
        <w:t>电话：</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传真：</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邮编：</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被授权委托人签字：</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承诺日期：</w:t>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r>
      <w:r w:rsidRPr="000B6AD5">
        <w:rPr>
          <w:rFonts w:ascii="宋体" w:hAnsi="宋体" w:hint="eastAsia"/>
          <w:sz w:val="24"/>
          <w:u w:val="single"/>
        </w:rPr>
        <w:tab/>
        <w:t xml:space="preserve">　　</w:t>
      </w:r>
    </w:p>
    <w:p w:rsidR="000B6AD5" w:rsidRPr="000B6AD5" w:rsidRDefault="000B6AD5" w:rsidP="004620BB">
      <w:pPr>
        <w:pStyle w:val="a3"/>
        <w:spacing w:line="360" w:lineRule="auto"/>
        <w:rPr>
          <w:rFonts w:hAnsi="宋体"/>
          <w:b/>
          <w:bCs/>
          <w:sz w:val="24"/>
          <w:szCs w:val="24"/>
        </w:rPr>
      </w:pPr>
      <w:bookmarkStart w:id="322" w:name="_Toc267574184"/>
      <w:bookmarkStart w:id="323" w:name="_Toc270946251"/>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r w:rsidRPr="000B6AD5">
        <w:rPr>
          <w:rFonts w:hAnsi="宋体" w:hint="eastAsia"/>
          <w:b/>
          <w:bCs/>
          <w:sz w:val="24"/>
          <w:szCs w:val="24"/>
        </w:rPr>
        <w:lastRenderedPageBreak/>
        <w:t>附件</w:t>
      </w:r>
      <w:bookmarkEnd w:id="322"/>
      <w:bookmarkEnd w:id="323"/>
      <w:r w:rsidRPr="000B6AD5">
        <w:rPr>
          <w:rFonts w:hAnsi="宋体" w:hint="eastAsia"/>
          <w:b/>
          <w:bCs/>
          <w:sz w:val="24"/>
          <w:szCs w:val="24"/>
        </w:rPr>
        <w:t>8.反商业贿赂承诺书</w:t>
      </w: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3"/>
        <w:spacing w:line="360" w:lineRule="auto"/>
        <w:rPr>
          <w:rFonts w:ascii="宋体" w:hAnsi="宋体"/>
          <w:sz w:val="24"/>
        </w:rPr>
      </w:pPr>
      <w:r w:rsidRPr="000B6AD5">
        <w:rPr>
          <w:rFonts w:ascii="宋体" w:hAnsi="宋体" w:hint="eastAsia"/>
          <w:sz w:val="24"/>
        </w:rPr>
        <w:t>反商业贿赂承诺书</w:t>
      </w:r>
    </w:p>
    <w:p w:rsidR="000B6AD5" w:rsidRPr="000B6AD5" w:rsidRDefault="000B6AD5" w:rsidP="004620BB">
      <w:pPr>
        <w:widowControl/>
        <w:spacing w:line="360" w:lineRule="auto"/>
        <w:rPr>
          <w:rFonts w:ascii="宋体" w:hAnsi="宋体"/>
          <w:sz w:val="24"/>
        </w:rPr>
      </w:pPr>
      <w:r w:rsidRPr="000B6AD5">
        <w:rPr>
          <w:rFonts w:ascii="宋体" w:hAnsi="宋体" w:hint="eastAsia"/>
          <w:sz w:val="24"/>
        </w:rPr>
        <w:t xml:space="preserve">我公司承诺：  </w:t>
      </w:r>
    </w:p>
    <w:p w:rsidR="000B6AD5" w:rsidRPr="000B6AD5" w:rsidRDefault="000B6AD5" w:rsidP="004620BB">
      <w:pPr>
        <w:widowControl/>
        <w:spacing w:line="360" w:lineRule="auto"/>
        <w:ind w:firstLineChars="200" w:firstLine="480"/>
        <w:rPr>
          <w:rFonts w:ascii="宋体" w:hAnsi="宋体"/>
          <w:sz w:val="24"/>
        </w:rPr>
      </w:pPr>
      <w:r w:rsidRPr="000B6AD5">
        <w:rPr>
          <w:rFonts w:ascii="宋体" w:hAnsi="宋体" w:hint="eastAsia"/>
          <w:sz w:val="24"/>
        </w:rPr>
        <w:t>在</w:t>
      </w:r>
      <w:r w:rsidRPr="000B6AD5">
        <w:rPr>
          <w:rFonts w:ascii="宋体" w:hAnsi="宋体" w:hint="eastAsia"/>
          <w:sz w:val="24"/>
          <w:u w:val="single"/>
        </w:rPr>
        <w:t xml:space="preserve">                      </w:t>
      </w:r>
      <w:r w:rsidRPr="000B6AD5">
        <w:rPr>
          <w:rFonts w:ascii="宋体" w:hAnsi="宋体" w:hint="eastAsia"/>
          <w:sz w:val="24"/>
        </w:rPr>
        <w:t>项目（招标编号</w:t>
      </w:r>
      <w:r w:rsidRPr="000B6AD5">
        <w:rPr>
          <w:rFonts w:ascii="宋体" w:hAnsi="宋体" w:hint="eastAsia"/>
          <w:sz w:val="24"/>
          <w:u w:val="single"/>
        </w:rPr>
        <w:t xml:space="preserve">             </w:t>
      </w:r>
      <w:r w:rsidRPr="000B6AD5">
        <w:rPr>
          <w:rFonts w:ascii="宋体" w:hAnsi="宋体" w:hint="eastAsia"/>
          <w:sz w:val="24"/>
        </w:rPr>
        <w:t>）采购活动中，我公司保证做到：</w:t>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一、公平竞争参加本次采购活动。</w:t>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二、杜绝任何形式的商业贿赂行为。不向国家工作人员、政府采购代理机构工作人员、评审专家及其亲属提供礼品礼金、有价证券、购物</w:t>
      </w:r>
      <w:proofErr w:type="gramStart"/>
      <w:r w:rsidRPr="000B6AD5">
        <w:rPr>
          <w:rFonts w:ascii="宋体" w:hAnsi="宋体" w:hint="eastAsia"/>
          <w:sz w:val="24"/>
        </w:rPr>
        <w:t>券</w:t>
      </w:r>
      <w:proofErr w:type="gramEnd"/>
      <w:r w:rsidRPr="000B6AD5">
        <w:rPr>
          <w:rFonts w:ascii="宋体" w:hAnsi="宋体" w:hint="eastAsia"/>
          <w:sz w:val="24"/>
        </w:rPr>
        <w:t>、回扣、佣金、咨询费、劳务费、赞助费、宣传费、宴请；不为其报销各种消费凭证，不支付其旅游、娱乐等费用。</w:t>
      </w: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三、若出现上述行为，我公司及参与投标的工作人员愿意接受按照国家法律法规等有关规定给予的处罚。</w:t>
      </w: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right="561" w:firstLineChars="2100" w:firstLine="5040"/>
        <w:rPr>
          <w:rFonts w:ascii="宋体" w:hAnsi="宋体"/>
          <w:sz w:val="24"/>
        </w:rPr>
      </w:pPr>
      <w:r w:rsidRPr="000B6AD5">
        <w:rPr>
          <w:rFonts w:ascii="宋体" w:hAnsi="宋体" w:hint="eastAsia"/>
          <w:sz w:val="24"/>
        </w:rPr>
        <w:t>公司法人代表（签字）：</w:t>
      </w:r>
    </w:p>
    <w:p w:rsidR="000B6AD5" w:rsidRPr="000B6AD5" w:rsidRDefault="000B6AD5" w:rsidP="004620BB">
      <w:pPr>
        <w:spacing w:line="360" w:lineRule="auto"/>
        <w:ind w:right="561" w:firstLineChars="2100" w:firstLine="5040"/>
        <w:rPr>
          <w:rFonts w:ascii="宋体" w:hAnsi="宋体"/>
          <w:sz w:val="24"/>
        </w:rPr>
      </w:pPr>
    </w:p>
    <w:p w:rsidR="000B6AD5" w:rsidRPr="000B6AD5" w:rsidRDefault="000B6AD5" w:rsidP="004620BB">
      <w:pPr>
        <w:spacing w:line="360" w:lineRule="auto"/>
        <w:ind w:right="561" w:firstLineChars="2100" w:firstLine="5040"/>
        <w:rPr>
          <w:rFonts w:ascii="宋体" w:hAnsi="宋体"/>
          <w:sz w:val="24"/>
        </w:rPr>
      </w:pPr>
      <w:r w:rsidRPr="000B6AD5">
        <w:rPr>
          <w:rFonts w:ascii="宋体" w:hAnsi="宋体" w:hint="eastAsia"/>
          <w:sz w:val="24"/>
        </w:rPr>
        <w:t>被授权委托人（签字）：</w:t>
      </w:r>
    </w:p>
    <w:p w:rsidR="000B6AD5" w:rsidRPr="000B6AD5" w:rsidRDefault="000B6AD5" w:rsidP="004620BB">
      <w:pPr>
        <w:spacing w:line="360" w:lineRule="auto"/>
        <w:ind w:right="560" w:firstLineChars="2200" w:firstLine="5280"/>
        <w:rPr>
          <w:rFonts w:ascii="宋体" w:hAnsi="宋体"/>
          <w:sz w:val="24"/>
        </w:rPr>
      </w:pPr>
    </w:p>
    <w:p w:rsidR="000B6AD5" w:rsidRPr="000B6AD5" w:rsidRDefault="000B6AD5" w:rsidP="004620BB">
      <w:pPr>
        <w:spacing w:line="360" w:lineRule="auto"/>
        <w:ind w:right="560" w:firstLineChars="2200" w:firstLine="5280"/>
        <w:rPr>
          <w:rFonts w:ascii="宋体" w:hAnsi="宋体"/>
          <w:sz w:val="24"/>
        </w:rPr>
      </w:pPr>
      <w:r w:rsidRPr="000B6AD5">
        <w:rPr>
          <w:rFonts w:ascii="宋体" w:hAnsi="宋体" w:hint="eastAsia"/>
          <w:sz w:val="24"/>
        </w:rPr>
        <w:t>（公章）：</w:t>
      </w:r>
    </w:p>
    <w:p w:rsidR="000B6AD5" w:rsidRPr="000B6AD5" w:rsidRDefault="000B6AD5" w:rsidP="004620BB">
      <w:pPr>
        <w:spacing w:line="360" w:lineRule="auto"/>
        <w:ind w:right="560" w:firstLineChars="2150" w:firstLine="5160"/>
        <w:rPr>
          <w:rFonts w:ascii="宋体" w:hAnsi="宋体"/>
          <w:sz w:val="24"/>
        </w:rPr>
      </w:pPr>
      <w:r w:rsidRPr="000B6AD5">
        <w:rPr>
          <w:rFonts w:ascii="宋体" w:hAnsi="宋体" w:hint="eastAsia"/>
          <w:sz w:val="24"/>
        </w:rPr>
        <w:t xml:space="preserve">  年   月   日</w:t>
      </w:r>
    </w:p>
    <w:p w:rsidR="000B6AD5" w:rsidRPr="000B6AD5" w:rsidRDefault="000B6AD5" w:rsidP="004620BB">
      <w:pPr>
        <w:spacing w:beforeLines="20" w:before="48" w:afterLines="20" w:after="48" w:line="360" w:lineRule="auto"/>
        <w:ind w:firstLineChars="1400" w:firstLine="3360"/>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p>
    <w:p w:rsidR="000B6AD5" w:rsidRPr="000B6AD5" w:rsidRDefault="000B6AD5" w:rsidP="00817ECF">
      <w:pPr>
        <w:pStyle w:val="a3"/>
        <w:pageBreakBefore/>
        <w:widowControl w:val="0"/>
        <w:spacing w:line="360" w:lineRule="auto"/>
        <w:rPr>
          <w:rFonts w:hAnsi="宋体"/>
          <w:b/>
          <w:bCs/>
          <w:sz w:val="24"/>
          <w:szCs w:val="24"/>
        </w:rPr>
      </w:pPr>
      <w:bookmarkStart w:id="324" w:name="_Toc181344379"/>
      <w:bookmarkStart w:id="325" w:name="_Toc181348189"/>
      <w:bookmarkStart w:id="326" w:name="_Toc248025937"/>
      <w:bookmarkStart w:id="327" w:name="_Toc275431244"/>
      <w:bookmarkStart w:id="328" w:name="_Toc137651754"/>
      <w:r w:rsidRPr="000B6AD5">
        <w:rPr>
          <w:rFonts w:hAnsi="宋体" w:hint="eastAsia"/>
          <w:b/>
          <w:bCs/>
          <w:sz w:val="24"/>
          <w:szCs w:val="24"/>
        </w:rPr>
        <w:lastRenderedPageBreak/>
        <w:t>附件</w:t>
      </w:r>
      <w:bookmarkStart w:id="329" w:name="_Toc181344380"/>
      <w:bookmarkStart w:id="330" w:name="_Toc181348190"/>
      <w:bookmarkStart w:id="331" w:name="_Toc248025938"/>
      <w:bookmarkStart w:id="332" w:name="_Toc275431245"/>
      <w:bookmarkEnd w:id="324"/>
      <w:bookmarkEnd w:id="325"/>
      <w:bookmarkEnd w:id="326"/>
      <w:bookmarkEnd w:id="327"/>
      <w:r w:rsidRPr="000B6AD5">
        <w:rPr>
          <w:rFonts w:hAnsi="宋体" w:hint="eastAsia"/>
          <w:b/>
          <w:bCs/>
          <w:sz w:val="24"/>
          <w:szCs w:val="24"/>
        </w:rPr>
        <w:t>9.法定代表人授权书</w:t>
      </w:r>
      <w:bookmarkEnd w:id="328"/>
      <w:bookmarkEnd w:id="329"/>
      <w:bookmarkEnd w:id="330"/>
      <w:bookmarkEnd w:id="331"/>
      <w:bookmarkEnd w:id="332"/>
    </w:p>
    <w:p w:rsidR="000B6AD5" w:rsidRPr="000B6AD5" w:rsidRDefault="000B6AD5" w:rsidP="004620BB">
      <w:pPr>
        <w:spacing w:line="360" w:lineRule="auto"/>
        <w:ind w:firstLineChars="200" w:firstLine="480"/>
        <w:rPr>
          <w:rFonts w:ascii="宋体" w:hAnsi="宋体"/>
          <w:sz w:val="24"/>
        </w:rPr>
      </w:pPr>
      <w:bookmarkStart w:id="333" w:name="_Hlt520271212"/>
      <w:bookmarkStart w:id="334" w:name="_Hlt520274065"/>
      <w:bookmarkStart w:id="335" w:name="_Hlt520274393"/>
      <w:bookmarkStart w:id="336" w:name="_Hlt520343392"/>
      <w:bookmarkStart w:id="337" w:name="_Hlt520273711"/>
      <w:bookmarkStart w:id="338" w:name="_Hlt520350918"/>
      <w:bookmarkStart w:id="339" w:name="_Hlt520274407"/>
      <w:bookmarkStart w:id="340" w:name="_Hlt520343000"/>
      <w:bookmarkEnd w:id="333"/>
      <w:bookmarkEnd w:id="334"/>
      <w:bookmarkEnd w:id="335"/>
      <w:bookmarkEnd w:id="336"/>
      <w:bookmarkEnd w:id="337"/>
      <w:bookmarkEnd w:id="338"/>
      <w:bookmarkEnd w:id="339"/>
      <w:bookmarkEnd w:id="340"/>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如投标人代表不是投标人法定代表人，须持有《法定代表人授权书》。</w:t>
      </w:r>
    </w:p>
    <w:p w:rsidR="000B6AD5" w:rsidRPr="000B6AD5" w:rsidRDefault="000B6AD5" w:rsidP="004620BB">
      <w:pPr>
        <w:spacing w:line="360" w:lineRule="auto"/>
        <w:rPr>
          <w:rFonts w:ascii="宋体" w:hAnsi="宋体"/>
          <w:sz w:val="24"/>
        </w:rPr>
      </w:pPr>
    </w:p>
    <w:p w:rsidR="000B6AD5" w:rsidRPr="000B6AD5" w:rsidRDefault="000B6AD5" w:rsidP="004620BB">
      <w:pPr>
        <w:pStyle w:val="3"/>
        <w:spacing w:line="360" w:lineRule="auto"/>
        <w:rPr>
          <w:rFonts w:ascii="宋体" w:hAnsi="宋体"/>
          <w:sz w:val="24"/>
        </w:rPr>
      </w:pPr>
      <w:r w:rsidRPr="000B6AD5">
        <w:rPr>
          <w:rFonts w:ascii="宋体" w:hAnsi="宋体" w:hint="eastAsia"/>
          <w:sz w:val="24"/>
        </w:rPr>
        <w:t>法定代表人授权书</w:t>
      </w:r>
    </w:p>
    <w:p w:rsidR="000B6AD5" w:rsidRPr="000B6AD5" w:rsidRDefault="000B6AD5" w:rsidP="004620BB">
      <w:pPr>
        <w:spacing w:line="360" w:lineRule="auto"/>
        <w:ind w:firstLineChars="200" w:firstLine="480"/>
        <w:rPr>
          <w:rFonts w:ascii="宋体" w:hAnsi="宋体"/>
          <w:sz w:val="24"/>
        </w:rPr>
      </w:pPr>
    </w:p>
    <w:p w:rsidR="000B6AD5" w:rsidRPr="000B6AD5" w:rsidRDefault="000B6AD5" w:rsidP="004620BB">
      <w:pPr>
        <w:spacing w:line="360" w:lineRule="auto"/>
        <w:ind w:firstLineChars="200" w:firstLine="480"/>
        <w:rPr>
          <w:rFonts w:ascii="宋体" w:hAnsi="宋体"/>
          <w:sz w:val="24"/>
        </w:rPr>
      </w:pPr>
      <w:r w:rsidRPr="000B6AD5">
        <w:rPr>
          <w:rFonts w:ascii="宋体" w:hAnsi="宋体" w:hint="eastAsia"/>
          <w:sz w:val="24"/>
        </w:rPr>
        <w:t>本授权书声明：注册于</w:t>
      </w:r>
      <w:r w:rsidRPr="000B6AD5">
        <w:rPr>
          <w:rFonts w:ascii="宋体" w:hAnsi="宋体" w:hint="eastAsia"/>
          <w:sz w:val="24"/>
          <w:u w:val="single"/>
        </w:rPr>
        <w:t xml:space="preserve"> （投标人注册地址） </w:t>
      </w:r>
      <w:r w:rsidRPr="000B6AD5">
        <w:rPr>
          <w:rFonts w:ascii="宋体" w:hAnsi="宋体" w:hint="eastAsia"/>
          <w:sz w:val="24"/>
        </w:rPr>
        <w:t>的</w:t>
      </w:r>
      <w:r w:rsidRPr="000B6AD5">
        <w:rPr>
          <w:rFonts w:ascii="宋体" w:hAnsi="宋体" w:hint="eastAsia"/>
          <w:sz w:val="24"/>
          <w:u w:val="single"/>
        </w:rPr>
        <w:t xml:space="preserve"> （投标人名称） </w:t>
      </w:r>
      <w:r w:rsidRPr="000B6AD5">
        <w:rPr>
          <w:rFonts w:ascii="宋体" w:hAnsi="宋体" w:hint="eastAsia"/>
          <w:sz w:val="24"/>
        </w:rPr>
        <w:t>的在下面签字的</w:t>
      </w:r>
      <w:r w:rsidRPr="000B6AD5">
        <w:rPr>
          <w:rFonts w:ascii="宋体" w:hAnsi="宋体" w:hint="eastAsia"/>
          <w:sz w:val="24"/>
          <w:u w:val="single"/>
        </w:rPr>
        <w:t xml:space="preserve"> （法定代表人姓名、职务） </w:t>
      </w:r>
      <w:r w:rsidRPr="000B6AD5">
        <w:rPr>
          <w:rFonts w:ascii="宋体" w:hAnsi="宋体" w:hint="eastAsia"/>
          <w:sz w:val="24"/>
        </w:rPr>
        <w:t>代表本公司授权</w:t>
      </w:r>
      <w:r w:rsidRPr="000B6AD5">
        <w:rPr>
          <w:rFonts w:ascii="宋体" w:hAnsi="宋体" w:hint="eastAsia"/>
          <w:sz w:val="24"/>
          <w:u w:val="single"/>
        </w:rPr>
        <w:t xml:space="preserve"> （被授权人单位名称） </w:t>
      </w:r>
      <w:r w:rsidRPr="000B6AD5">
        <w:rPr>
          <w:rFonts w:ascii="宋体" w:hAnsi="宋体" w:hint="eastAsia"/>
          <w:sz w:val="24"/>
        </w:rPr>
        <w:t>的在下面签字的</w:t>
      </w:r>
      <w:r w:rsidRPr="000B6AD5">
        <w:rPr>
          <w:rFonts w:ascii="宋体" w:hAnsi="宋体" w:hint="eastAsia"/>
          <w:sz w:val="24"/>
          <w:u w:val="single"/>
        </w:rPr>
        <w:t xml:space="preserve"> （被授权人的姓名、职务） </w:t>
      </w:r>
      <w:r w:rsidRPr="000B6AD5">
        <w:rPr>
          <w:rFonts w:ascii="宋体" w:hAnsi="宋体" w:hint="eastAsia"/>
          <w:sz w:val="24"/>
        </w:rPr>
        <w:t>为本公司的合法代理人，就</w:t>
      </w:r>
      <w:r w:rsidRPr="000B6AD5">
        <w:rPr>
          <w:rFonts w:ascii="宋体" w:hAnsi="宋体" w:hint="eastAsia"/>
          <w:sz w:val="24"/>
          <w:u w:val="single"/>
        </w:rPr>
        <w:t xml:space="preserve">       （项目名称）           </w:t>
      </w:r>
      <w:r w:rsidRPr="000B6AD5">
        <w:rPr>
          <w:rFonts w:ascii="宋体" w:hAnsi="宋体" w:hint="eastAsia"/>
          <w:sz w:val="24"/>
        </w:rPr>
        <w:t>的招标投标，以本公司名义处理一切与之有关的事务。</w:t>
      </w:r>
      <w:r w:rsidRPr="000B6AD5">
        <w:rPr>
          <w:rFonts w:ascii="宋体" w:hAnsi="宋体" w:hint="eastAsia"/>
          <w:sz w:val="24"/>
        </w:rPr>
        <w:cr/>
        <w:t xml:space="preserve">　　本授权书于</w:t>
      </w:r>
      <w:r w:rsidRPr="000B6AD5">
        <w:rPr>
          <w:rFonts w:ascii="宋体" w:hAnsi="宋体" w:hint="eastAsia"/>
          <w:sz w:val="24"/>
          <w:u w:val="single"/>
        </w:rPr>
        <w:t xml:space="preserve">      </w:t>
      </w:r>
      <w:r w:rsidRPr="000B6AD5">
        <w:rPr>
          <w:rFonts w:ascii="宋体" w:hAnsi="宋体" w:hint="eastAsia"/>
          <w:sz w:val="24"/>
        </w:rPr>
        <w:t>年</w:t>
      </w:r>
      <w:r w:rsidRPr="000B6AD5">
        <w:rPr>
          <w:rFonts w:ascii="宋体" w:hAnsi="宋体" w:hint="eastAsia"/>
          <w:sz w:val="24"/>
          <w:u w:val="single"/>
        </w:rPr>
        <w:t xml:space="preserve">     </w:t>
      </w:r>
      <w:r w:rsidRPr="000B6AD5">
        <w:rPr>
          <w:rFonts w:ascii="宋体" w:hAnsi="宋体" w:hint="eastAsia"/>
          <w:sz w:val="24"/>
        </w:rPr>
        <w:t>月</w:t>
      </w:r>
      <w:r w:rsidRPr="000B6AD5">
        <w:rPr>
          <w:rFonts w:ascii="宋体" w:hAnsi="宋体" w:hint="eastAsia"/>
          <w:sz w:val="24"/>
          <w:u w:val="single"/>
        </w:rPr>
        <w:t xml:space="preserve">     </w:t>
      </w:r>
      <w:r w:rsidRPr="000B6AD5">
        <w:rPr>
          <w:rFonts w:ascii="宋体" w:hAnsi="宋体" w:hint="eastAsia"/>
          <w:sz w:val="24"/>
        </w:rPr>
        <w:t>日签字生效，特此声明。</w:t>
      </w:r>
      <w:r w:rsidRPr="000B6AD5">
        <w:rPr>
          <w:rFonts w:ascii="宋体" w:hAnsi="宋体" w:hint="eastAsia"/>
          <w:sz w:val="24"/>
        </w:rPr>
        <w:cr/>
      </w:r>
      <w:r w:rsidRPr="000B6AD5">
        <w:rPr>
          <w:rFonts w:ascii="宋体" w:hAnsi="宋体" w:hint="eastAsia"/>
          <w:sz w:val="24"/>
        </w:rPr>
        <w:cr/>
      </w:r>
      <w:r w:rsidRPr="000B6AD5">
        <w:rPr>
          <w:rFonts w:ascii="宋体" w:hAnsi="宋体" w:hint="eastAsia"/>
          <w:sz w:val="24"/>
        </w:rPr>
        <w:cr/>
        <w:t>法定代表人签字：</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cr/>
        <w:t>被授权委托人签字：</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cr/>
        <w:t>投标人名称：</w:t>
      </w:r>
      <w:r w:rsidRPr="000B6AD5">
        <w:rPr>
          <w:rFonts w:ascii="宋体" w:hAnsi="宋体" w:hint="eastAsia"/>
          <w:sz w:val="24"/>
          <w:u w:val="single"/>
        </w:rPr>
        <w:t xml:space="preserve">                                 </w:t>
      </w:r>
      <w:r w:rsidRPr="000B6AD5">
        <w:rPr>
          <w:rFonts w:ascii="宋体" w:hAnsi="宋体" w:hint="eastAsia"/>
          <w:sz w:val="24"/>
        </w:rPr>
        <w:t>（加盖公章）</w:t>
      </w:r>
    </w:p>
    <w:p w:rsidR="000B6AD5" w:rsidRPr="000B6AD5" w:rsidRDefault="000B6AD5" w:rsidP="004620BB">
      <w:pPr>
        <w:spacing w:line="360" w:lineRule="auto"/>
        <w:rPr>
          <w:rFonts w:ascii="宋体" w:hAnsi="宋体"/>
          <w:sz w:val="24"/>
        </w:rPr>
      </w:pPr>
    </w:p>
    <w:p w:rsidR="000B6AD5" w:rsidRPr="000B6AD5" w:rsidRDefault="000B6AD5" w:rsidP="004620BB">
      <w:pPr>
        <w:spacing w:line="360" w:lineRule="auto"/>
        <w:rPr>
          <w:rFonts w:ascii="宋体" w:hAnsi="宋体"/>
          <w:sz w:val="24"/>
        </w:rPr>
      </w:pPr>
      <w:r w:rsidRPr="000B6AD5">
        <w:rPr>
          <w:rFonts w:ascii="宋体" w:hAnsi="宋体" w:hint="eastAsia"/>
          <w:sz w:val="24"/>
        </w:rPr>
        <w:t>附：</w:t>
      </w:r>
    </w:p>
    <w:p w:rsidR="000B6AD5" w:rsidRPr="000B6AD5" w:rsidRDefault="000B6AD5" w:rsidP="004620BB">
      <w:pPr>
        <w:spacing w:line="360" w:lineRule="auto"/>
        <w:rPr>
          <w:rFonts w:ascii="宋体" w:hAnsi="宋体"/>
          <w:sz w:val="24"/>
        </w:rPr>
      </w:pPr>
      <w:r w:rsidRPr="000B6AD5">
        <w:rPr>
          <w:rFonts w:ascii="宋体" w:hAnsi="宋体" w:hint="eastAsia"/>
          <w:sz w:val="24"/>
        </w:rPr>
        <w:t>被授权委托人姓名：</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t xml:space="preserve">职　　</w:t>
      </w:r>
      <w:proofErr w:type="gramStart"/>
      <w:r w:rsidRPr="000B6AD5">
        <w:rPr>
          <w:rFonts w:ascii="宋体" w:hAnsi="宋体" w:hint="eastAsia"/>
          <w:sz w:val="24"/>
        </w:rPr>
        <w:t xml:space="preserve">　</w:t>
      </w:r>
      <w:proofErr w:type="gramEnd"/>
      <w:r w:rsidRPr="000B6AD5">
        <w:rPr>
          <w:rFonts w:ascii="宋体" w:hAnsi="宋体" w:hint="eastAsia"/>
          <w:sz w:val="24"/>
        </w:rPr>
        <w:t xml:space="preserve">  </w:t>
      </w:r>
      <w:proofErr w:type="gramStart"/>
      <w:r w:rsidRPr="000B6AD5">
        <w:rPr>
          <w:rFonts w:ascii="宋体" w:hAnsi="宋体" w:hint="eastAsia"/>
          <w:sz w:val="24"/>
        </w:rPr>
        <w:t>务</w:t>
      </w:r>
      <w:proofErr w:type="gramEnd"/>
      <w:r w:rsidRPr="000B6AD5">
        <w:rPr>
          <w:rFonts w:ascii="宋体" w:hAnsi="宋体" w:hint="eastAsia"/>
          <w:sz w:val="24"/>
        </w:rPr>
        <w:t>：</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t>详细通讯地址：</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t>邮 政  编 码：</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t xml:space="preserve">传　　</w:t>
      </w:r>
      <w:proofErr w:type="gramStart"/>
      <w:r w:rsidRPr="000B6AD5">
        <w:rPr>
          <w:rFonts w:ascii="宋体" w:hAnsi="宋体" w:hint="eastAsia"/>
          <w:sz w:val="24"/>
        </w:rPr>
        <w:t xml:space="preserve">　</w:t>
      </w:r>
      <w:proofErr w:type="gramEnd"/>
      <w:r w:rsidRPr="000B6AD5">
        <w:rPr>
          <w:rFonts w:ascii="宋体" w:hAnsi="宋体" w:hint="eastAsia"/>
          <w:sz w:val="24"/>
        </w:rPr>
        <w:t xml:space="preserve">  真：</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r w:rsidRPr="000B6AD5">
        <w:rPr>
          <w:rFonts w:ascii="宋体" w:hAnsi="宋体" w:hint="eastAsia"/>
          <w:sz w:val="24"/>
        </w:rPr>
        <w:t xml:space="preserve">电　　</w:t>
      </w:r>
      <w:proofErr w:type="gramStart"/>
      <w:r w:rsidRPr="000B6AD5">
        <w:rPr>
          <w:rFonts w:ascii="宋体" w:hAnsi="宋体" w:hint="eastAsia"/>
          <w:sz w:val="24"/>
        </w:rPr>
        <w:t xml:space="preserve">　</w:t>
      </w:r>
      <w:proofErr w:type="gramEnd"/>
      <w:r w:rsidRPr="000B6AD5">
        <w:rPr>
          <w:rFonts w:ascii="宋体" w:hAnsi="宋体" w:hint="eastAsia"/>
          <w:sz w:val="24"/>
        </w:rPr>
        <w:t xml:space="preserve">  话：</w:t>
      </w:r>
      <w:r w:rsidRPr="000B6AD5">
        <w:rPr>
          <w:rFonts w:ascii="宋体" w:hAnsi="宋体" w:hint="eastAsia"/>
          <w:sz w:val="24"/>
          <w:u w:val="single"/>
        </w:rPr>
        <w:t xml:space="preserve">                               </w:t>
      </w:r>
    </w:p>
    <w:p w:rsidR="000B6AD5" w:rsidRPr="000B6AD5" w:rsidRDefault="000B6AD5" w:rsidP="004620BB">
      <w:pPr>
        <w:spacing w:line="360" w:lineRule="auto"/>
        <w:rPr>
          <w:rFonts w:ascii="宋体" w:hAnsi="宋体"/>
          <w:sz w:val="24"/>
        </w:rPr>
      </w:pPr>
    </w:p>
    <w:p w:rsidR="000B6AD5" w:rsidRPr="000B6AD5" w:rsidRDefault="000B6AD5" w:rsidP="00817ECF">
      <w:pPr>
        <w:pStyle w:val="a3"/>
        <w:pageBreakBefore/>
        <w:widowControl w:val="0"/>
        <w:spacing w:line="360" w:lineRule="auto"/>
        <w:jc w:val="both"/>
        <w:rPr>
          <w:rFonts w:hAnsi="宋体"/>
          <w:b/>
          <w:bCs/>
          <w:sz w:val="24"/>
          <w:szCs w:val="24"/>
        </w:rPr>
      </w:pPr>
      <w:r w:rsidRPr="000B6AD5">
        <w:rPr>
          <w:rFonts w:hAnsi="宋体" w:hint="eastAsia"/>
          <w:b/>
          <w:bCs/>
          <w:sz w:val="24"/>
          <w:szCs w:val="24"/>
        </w:rPr>
        <w:lastRenderedPageBreak/>
        <w:t>附件10.中小型企业声明函：</w:t>
      </w:r>
    </w:p>
    <w:p w:rsidR="000B6AD5" w:rsidRPr="000B6AD5" w:rsidRDefault="000B6AD5" w:rsidP="004620BB">
      <w:pPr>
        <w:widowControl/>
        <w:spacing w:after="240" w:line="360" w:lineRule="auto"/>
        <w:ind w:leftChars="-66" w:left="-19" w:hangingChars="50" w:hanging="120"/>
        <w:rPr>
          <w:rFonts w:ascii="宋体" w:hAnsi="宋体" w:cs="宋体"/>
          <w:kern w:val="0"/>
          <w:sz w:val="24"/>
        </w:rPr>
      </w:pPr>
      <w:r w:rsidRPr="000B6AD5">
        <w:rPr>
          <w:rFonts w:ascii="宋体" w:hAnsi="宋体" w:cs="宋体"/>
          <w:kern w:val="0"/>
          <w:sz w:val="24"/>
        </w:rPr>
        <w:t> </w:t>
      </w:r>
    </w:p>
    <w:p w:rsidR="000B6AD5" w:rsidRPr="000B6AD5" w:rsidRDefault="000B6AD5" w:rsidP="004620BB">
      <w:pPr>
        <w:pStyle w:val="3"/>
        <w:spacing w:line="360" w:lineRule="auto"/>
        <w:rPr>
          <w:rFonts w:ascii="宋体" w:hAnsi="宋体"/>
          <w:sz w:val="24"/>
        </w:rPr>
      </w:pPr>
      <w:r w:rsidRPr="000B6AD5">
        <w:rPr>
          <w:rFonts w:ascii="宋体" w:hAnsi="宋体"/>
          <w:sz w:val="24"/>
        </w:rPr>
        <w:t>中小企业声明函</w:t>
      </w:r>
    </w:p>
    <w:p w:rsidR="000B6AD5" w:rsidRPr="000B6AD5" w:rsidRDefault="000B6AD5" w:rsidP="004620BB">
      <w:pPr>
        <w:widowControl/>
        <w:spacing w:after="240" w:line="360" w:lineRule="auto"/>
        <w:ind w:firstLineChars="150" w:firstLine="360"/>
        <w:rPr>
          <w:rFonts w:ascii="宋体" w:hAnsi="宋体" w:cs="宋体"/>
          <w:kern w:val="0"/>
          <w:sz w:val="24"/>
        </w:rPr>
      </w:pPr>
      <w:r w:rsidRPr="000B6AD5">
        <w:rPr>
          <w:rFonts w:ascii="宋体" w:hAnsi="宋体" w:cs="宋体"/>
          <w:kern w:val="0"/>
          <w:sz w:val="24"/>
        </w:rPr>
        <w:t>本公司郑重声明，根据《政府采购促进中小企业发展暂行办法》（财库[2011]181号的规定，本公司为</w:t>
      </w:r>
      <w:r w:rsidRPr="000B6AD5">
        <w:rPr>
          <w:rFonts w:ascii="宋体" w:hAnsi="宋体" w:cs="宋体"/>
          <w:kern w:val="0"/>
          <w:sz w:val="24"/>
          <w:u w:val="single"/>
        </w:rPr>
        <w:t>    （请填写：中型、小型、微型）</w:t>
      </w:r>
      <w:r w:rsidRPr="000B6AD5">
        <w:rPr>
          <w:rFonts w:ascii="宋体" w:hAnsi="宋体" w:cs="宋体" w:hint="eastAsia"/>
          <w:kern w:val="0"/>
          <w:sz w:val="24"/>
          <w:u w:val="single"/>
        </w:rPr>
        <w:t xml:space="preserve">  </w:t>
      </w:r>
      <w:r w:rsidRPr="000B6AD5">
        <w:rPr>
          <w:rFonts w:ascii="宋体" w:hAnsi="宋体" w:cs="宋体"/>
          <w:kern w:val="0"/>
          <w:sz w:val="24"/>
        </w:rPr>
        <w:t>企业。即，本公司同时满足以下条件：</w:t>
      </w:r>
    </w:p>
    <w:p w:rsidR="000B6AD5" w:rsidRPr="000B6AD5" w:rsidRDefault="000B6AD5" w:rsidP="004620BB">
      <w:pPr>
        <w:widowControl/>
        <w:numPr>
          <w:ilvl w:val="0"/>
          <w:numId w:val="5"/>
        </w:numPr>
        <w:spacing w:after="240" w:line="360" w:lineRule="auto"/>
        <w:ind w:firstLineChars="150" w:firstLine="360"/>
        <w:rPr>
          <w:rFonts w:ascii="宋体" w:hAnsi="宋体" w:cs="宋体"/>
          <w:kern w:val="0"/>
          <w:sz w:val="24"/>
        </w:rPr>
      </w:pPr>
      <w:r w:rsidRPr="000B6AD5">
        <w:rPr>
          <w:rFonts w:ascii="宋体" w:hAnsi="宋体" w:cs="宋体"/>
          <w:kern w:val="0"/>
          <w:sz w:val="24"/>
        </w:rPr>
        <w:t>根据《工业和信息化部、国家统计局、国家发展和改革委员会、财政部关于印发中小企业划型标准规定的通知》（工信部联企业[2011]300号）规定的划分标准，本公司为</w:t>
      </w:r>
      <w:r w:rsidRPr="000B6AD5">
        <w:rPr>
          <w:rFonts w:ascii="宋体" w:hAnsi="宋体" w:cs="宋体" w:hint="eastAsia"/>
          <w:kern w:val="0"/>
          <w:sz w:val="24"/>
          <w:u w:val="single"/>
        </w:rPr>
        <w:t xml:space="preserve"> </w:t>
      </w:r>
      <w:r w:rsidRPr="000B6AD5">
        <w:rPr>
          <w:rFonts w:ascii="宋体" w:hAnsi="宋体" w:cs="宋体"/>
          <w:kern w:val="0"/>
          <w:sz w:val="24"/>
          <w:u w:val="single"/>
        </w:rPr>
        <w:t> （请填写：中型、小型、微型）</w:t>
      </w:r>
      <w:r w:rsidRPr="000B6AD5">
        <w:rPr>
          <w:rFonts w:ascii="宋体" w:hAnsi="宋体" w:cs="宋体"/>
          <w:kern w:val="0"/>
          <w:sz w:val="24"/>
        </w:rPr>
        <w:t>企业。</w:t>
      </w:r>
    </w:p>
    <w:p w:rsidR="000B6AD5" w:rsidRPr="000B6AD5" w:rsidRDefault="000B6AD5" w:rsidP="004620BB">
      <w:pPr>
        <w:widowControl/>
        <w:numPr>
          <w:ilvl w:val="0"/>
          <w:numId w:val="5"/>
        </w:numPr>
        <w:spacing w:after="240" w:line="360" w:lineRule="auto"/>
        <w:ind w:firstLineChars="150" w:firstLine="360"/>
        <w:rPr>
          <w:rFonts w:ascii="宋体" w:hAnsi="宋体" w:cs="宋体"/>
          <w:kern w:val="0"/>
          <w:sz w:val="24"/>
        </w:rPr>
      </w:pPr>
      <w:r w:rsidRPr="000B6AD5">
        <w:rPr>
          <w:rFonts w:ascii="宋体" w:hAnsi="宋体" w:cs="宋体"/>
          <w:kern w:val="0"/>
          <w:sz w:val="24"/>
        </w:rPr>
        <w:t>本公司参加</w:t>
      </w:r>
      <w:r w:rsidRPr="000B6AD5">
        <w:rPr>
          <w:rFonts w:ascii="宋体" w:hAnsi="宋体" w:cs="宋体"/>
          <w:kern w:val="0"/>
          <w:sz w:val="24"/>
          <w:u w:val="single"/>
        </w:rPr>
        <w:t>             </w:t>
      </w:r>
      <w:r w:rsidRPr="000B6AD5">
        <w:rPr>
          <w:rFonts w:ascii="宋体" w:hAnsi="宋体" w:cs="宋体"/>
          <w:kern w:val="0"/>
          <w:sz w:val="24"/>
        </w:rPr>
        <w:t>单位的</w:t>
      </w:r>
      <w:r w:rsidRPr="000B6AD5">
        <w:rPr>
          <w:rFonts w:ascii="宋体" w:hAnsi="宋体" w:cs="宋体"/>
          <w:kern w:val="0"/>
          <w:sz w:val="24"/>
          <w:u w:val="single"/>
        </w:rPr>
        <w:t>    </w:t>
      </w:r>
      <w:r w:rsidRPr="000B6AD5">
        <w:rPr>
          <w:rFonts w:ascii="宋体" w:hAnsi="宋体" w:cs="宋体" w:hint="eastAsia"/>
          <w:kern w:val="0"/>
          <w:sz w:val="24"/>
          <w:u w:val="single"/>
        </w:rPr>
        <w:t xml:space="preserve">    </w:t>
      </w:r>
      <w:r w:rsidRPr="000B6AD5">
        <w:rPr>
          <w:rFonts w:ascii="宋体" w:hAnsi="宋体" w:cs="宋体"/>
          <w:kern w:val="0"/>
          <w:sz w:val="24"/>
          <w:u w:val="single"/>
        </w:rPr>
        <w:t>    </w:t>
      </w:r>
      <w:r w:rsidRPr="000B6AD5">
        <w:rPr>
          <w:rFonts w:ascii="宋体" w:hAnsi="宋体" w:cs="宋体"/>
          <w:kern w:val="0"/>
          <w:sz w:val="24"/>
        </w:rPr>
        <w:t>项目采购活动提供本企业制造的货物，由本企业承担工程、提供服务，或者提供其他</w:t>
      </w:r>
      <w:r w:rsidRPr="000B6AD5">
        <w:rPr>
          <w:rFonts w:ascii="宋体" w:hAnsi="宋体" w:cs="宋体"/>
          <w:kern w:val="0"/>
          <w:sz w:val="24"/>
          <w:u w:val="single"/>
        </w:rPr>
        <w:t>      （请填写：中型、小型、微型）</w:t>
      </w:r>
      <w:r w:rsidRPr="000B6AD5">
        <w:rPr>
          <w:rFonts w:ascii="宋体" w:hAnsi="宋体" w:cs="宋体" w:hint="eastAsia"/>
          <w:kern w:val="0"/>
          <w:sz w:val="24"/>
          <w:u w:val="single"/>
        </w:rPr>
        <w:t xml:space="preserve">  </w:t>
      </w:r>
      <w:r w:rsidRPr="000B6AD5">
        <w:rPr>
          <w:rFonts w:ascii="宋体" w:hAnsi="宋体" w:cs="宋体"/>
          <w:kern w:val="0"/>
          <w:sz w:val="24"/>
        </w:rPr>
        <w:t>企业制造的货物。本条所称货物不包括使用大型企业注册商标的货物。</w:t>
      </w:r>
    </w:p>
    <w:p w:rsidR="000B6AD5" w:rsidRPr="000B6AD5" w:rsidRDefault="000B6AD5" w:rsidP="004620BB">
      <w:pPr>
        <w:widowControl/>
        <w:numPr>
          <w:ilvl w:val="0"/>
          <w:numId w:val="5"/>
        </w:numPr>
        <w:spacing w:after="240" w:line="360" w:lineRule="auto"/>
        <w:ind w:firstLineChars="150" w:firstLine="360"/>
        <w:rPr>
          <w:rFonts w:ascii="宋体" w:hAnsi="宋体" w:cs="宋体"/>
          <w:kern w:val="0"/>
          <w:sz w:val="24"/>
        </w:rPr>
      </w:pPr>
      <w:r w:rsidRPr="000B6AD5">
        <w:rPr>
          <w:rFonts w:ascii="宋体" w:hAnsi="宋体" w:cs="宋体"/>
          <w:kern w:val="0"/>
          <w:sz w:val="24"/>
        </w:rPr>
        <w:t>本公司对上述声明的真实性负责。如有虚假，将依法承担相应责任。 </w:t>
      </w:r>
    </w:p>
    <w:p w:rsidR="000B6AD5" w:rsidRPr="000B6AD5" w:rsidRDefault="000B6AD5" w:rsidP="004620BB">
      <w:pPr>
        <w:widowControl/>
        <w:spacing w:after="240" w:line="360" w:lineRule="auto"/>
        <w:rPr>
          <w:rFonts w:ascii="宋体" w:hAnsi="宋体" w:cs="宋体"/>
          <w:kern w:val="0"/>
          <w:sz w:val="24"/>
        </w:rPr>
      </w:pPr>
      <w:r w:rsidRPr="000B6AD5">
        <w:rPr>
          <w:rFonts w:ascii="宋体" w:hAnsi="宋体" w:cs="宋体" w:hint="eastAsia"/>
          <w:kern w:val="0"/>
          <w:sz w:val="24"/>
        </w:rPr>
        <w:t xml:space="preserve">                                                       </w:t>
      </w:r>
    </w:p>
    <w:p w:rsidR="000B6AD5" w:rsidRPr="000B6AD5" w:rsidRDefault="000B6AD5" w:rsidP="004620BB">
      <w:pPr>
        <w:widowControl/>
        <w:spacing w:after="240" w:line="360" w:lineRule="auto"/>
        <w:rPr>
          <w:rFonts w:ascii="宋体" w:hAnsi="宋体" w:cs="宋体"/>
          <w:kern w:val="0"/>
          <w:sz w:val="24"/>
        </w:rPr>
      </w:pPr>
    </w:p>
    <w:p w:rsidR="000B6AD5" w:rsidRPr="000B6AD5" w:rsidRDefault="000B6AD5" w:rsidP="004620BB">
      <w:pPr>
        <w:widowControl/>
        <w:spacing w:after="240" w:line="360" w:lineRule="auto"/>
        <w:rPr>
          <w:rFonts w:ascii="宋体" w:hAnsi="宋体" w:cs="宋体"/>
          <w:kern w:val="0"/>
          <w:sz w:val="24"/>
        </w:rPr>
      </w:pPr>
      <w:r w:rsidRPr="000B6AD5">
        <w:rPr>
          <w:rFonts w:ascii="宋体" w:hAnsi="宋体" w:cs="宋体" w:hint="eastAsia"/>
          <w:kern w:val="0"/>
          <w:sz w:val="24"/>
        </w:rPr>
        <w:t xml:space="preserve">                                                       </w:t>
      </w:r>
      <w:r w:rsidRPr="000B6AD5">
        <w:rPr>
          <w:rFonts w:ascii="宋体" w:hAnsi="宋体" w:cs="宋体"/>
          <w:kern w:val="0"/>
          <w:sz w:val="24"/>
        </w:rPr>
        <w:t>企业名称（盖章）</w:t>
      </w:r>
    </w:p>
    <w:p w:rsidR="000B6AD5" w:rsidRPr="000B6AD5" w:rsidRDefault="000B6AD5" w:rsidP="004620BB">
      <w:pPr>
        <w:widowControl/>
        <w:spacing w:after="240" w:line="360" w:lineRule="auto"/>
        <w:ind w:firstLineChars="2600" w:firstLine="6240"/>
        <w:rPr>
          <w:rFonts w:ascii="宋体" w:hAnsi="宋体" w:cs="宋体"/>
          <w:kern w:val="0"/>
          <w:sz w:val="24"/>
        </w:rPr>
      </w:pPr>
      <w:r w:rsidRPr="000B6AD5">
        <w:rPr>
          <w:rFonts w:ascii="宋体" w:hAnsi="宋体" w:cs="宋体" w:hint="eastAsia"/>
          <w:kern w:val="0"/>
          <w:sz w:val="24"/>
        </w:rPr>
        <w:t xml:space="preserve">   </w:t>
      </w:r>
    </w:p>
    <w:p w:rsidR="000B6AD5" w:rsidRPr="000B6AD5" w:rsidRDefault="000B6AD5" w:rsidP="004620BB">
      <w:pPr>
        <w:widowControl/>
        <w:spacing w:after="240" w:line="360" w:lineRule="auto"/>
        <w:ind w:firstLineChars="2600" w:firstLine="6240"/>
        <w:rPr>
          <w:rFonts w:ascii="宋体" w:hAnsi="宋体" w:cs="宋体"/>
          <w:kern w:val="0"/>
          <w:sz w:val="24"/>
        </w:rPr>
      </w:pPr>
      <w:r w:rsidRPr="000B6AD5">
        <w:rPr>
          <w:rFonts w:ascii="宋体" w:hAnsi="宋体" w:cs="宋体" w:hint="eastAsia"/>
          <w:kern w:val="0"/>
          <w:sz w:val="24"/>
        </w:rPr>
        <w:t xml:space="preserve">   </w:t>
      </w:r>
      <w:r w:rsidRPr="000B6AD5">
        <w:rPr>
          <w:rFonts w:ascii="宋体" w:hAnsi="宋体" w:cs="宋体"/>
          <w:kern w:val="0"/>
          <w:sz w:val="24"/>
        </w:rPr>
        <w:t>日  期： </w:t>
      </w: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p>
    <w:p w:rsidR="000B6AD5" w:rsidRPr="000B6AD5" w:rsidRDefault="000B6AD5" w:rsidP="004620BB">
      <w:pPr>
        <w:pStyle w:val="a3"/>
        <w:spacing w:line="360" w:lineRule="auto"/>
        <w:rPr>
          <w:rFonts w:hAnsi="宋体"/>
          <w:b/>
          <w:bCs/>
          <w:sz w:val="24"/>
          <w:szCs w:val="24"/>
        </w:rPr>
      </w:pPr>
      <w:r w:rsidRPr="000B6AD5">
        <w:rPr>
          <w:rFonts w:hAnsi="宋体" w:hint="eastAsia"/>
          <w:b/>
          <w:bCs/>
          <w:sz w:val="24"/>
          <w:szCs w:val="24"/>
        </w:rPr>
        <w:lastRenderedPageBreak/>
        <w:t>附件11.投标人资格声明</w:t>
      </w:r>
    </w:p>
    <w:p w:rsidR="000B6AD5" w:rsidRPr="000B6AD5" w:rsidRDefault="000B6AD5" w:rsidP="004620BB">
      <w:pPr>
        <w:spacing w:line="360" w:lineRule="auto"/>
        <w:ind w:firstLine="555"/>
        <w:jc w:val="center"/>
        <w:rPr>
          <w:rFonts w:ascii="宋体" w:hAnsi="宋体"/>
          <w:b/>
          <w:sz w:val="24"/>
        </w:rPr>
      </w:pPr>
      <w:r w:rsidRPr="000B6AD5">
        <w:rPr>
          <w:rFonts w:ascii="宋体" w:hAnsi="宋体" w:hint="eastAsia"/>
          <w:b/>
          <w:sz w:val="24"/>
        </w:rPr>
        <w:t>关于资格的声明函</w:t>
      </w:r>
    </w:p>
    <w:p w:rsidR="000B6AD5" w:rsidRPr="000B6AD5" w:rsidRDefault="000B6AD5" w:rsidP="004620BB">
      <w:pPr>
        <w:spacing w:line="360" w:lineRule="auto"/>
        <w:rPr>
          <w:rFonts w:ascii="宋体" w:hAnsi="宋体"/>
          <w:sz w:val="24"/>
        </w:rPr>
      </w:pPr>
      <w:r w:rsidRPr="000B6AD5">
        <w:rPr>
          <w:rFonts w:ascii="宋体" w:hAnsi="宋体" w:hint="eastAsia"/>
          <w:sz w:val="24"/>
          <w:u w:val="single"/>
        </w:rPr>
        <w:t xml:space="preserve">                   </w:t>
      </w:r>
      <w:r w:rsidRPr="000B6AD5">
        <w:rPr>
          <w:rFonts w:ascii="宋体" w:hAnsi="宋体" w:hint="eastAsia"/>
          <w:sz w:val="24"/>
        </w:rPr>
        <w:t>：</w:t>
      </w:r>
    </w:p>
    <w:p w:rsidR="000B6AD5" w:rsidRPr="000B6AD5" w:rsidRDefault="000B6AD5" w:rsidP="004620BB">
      <w:pPr>
        <w:spacing w:line="360" w:lineRule="auto"/>
        <w:ind w:firstLine="555"/>
        <w:rPr>
          <w:rFonts w:ascii="宋体" w:hAnsi="宋体"/>
          <w:sz w:val="24"/>
        </w:rPr>
      </w:pPr>
      <w:r w:rsidRPr="000B6AD5">
        <w:rPr>
          <w:rFonts w:ascii="宋体" w:hAnsi="宋体" w:hint="eastAsia"/>
          <w:sz w:val="24"/>
        </w:rPr>
        <w:t>关于贵方招标编号为</w:t>
      </w:r>
      <w:r w:rsidRPr="000B6AD5">
        <w:rPr>
          <w:rFonts w:ascii="宋体" w:hAnsi="宋体" w:hint="eastAsia"/>
          <w:sz w:val="24"/>
          <w:u w:val="single"/>
        </w:rPr>
        <w:t xml:space="preserve">           </w:t>
      </w:r>
      <w:r w:rsidRPr="000B6AD5">
        <w:rPr>
          <w:rFonts w:ascii="宋体" w:hAnsi="宋体" w:hint="eastAsia"/>
          <w:sz w:val="24"/>
        </w:rPr>
        <w:t>，</w:t>
      </w:r>
      <w:r w:rsidRPr="000B6AD5">
        <w:rPr>
          <w:rFonts w:ascii="宋体" w:hAnsi="宋体" w:hint="eastAsia"/>
          <w:sz w:val="24"/>
          <w:u w:val="single"/>
        </w:rPr>
        <w:t xml:space="preserve">         </w:t>
      </w:r>
      <w:r w:rsidRPr="000B6AD5">
        <w:rPr>
          <w:rFonts w:ascii="宋体" w:hAnsi="宋体" w:hint="eastAsia"/>
          <w:sz w:val="24"/>
        </w:rPr>
        <w:t>项目的投标邀请，本签字人愿意参加投标，提供采购项目需求表中规定的货物，并声明提交的下列文件是准确和真实的。</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1、法人营业执照副本</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2、税务登记证副本</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3、相关证件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4、法定代表人身份证复印件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5、授权委托人身份证</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6、业绩证明文件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7、法定代表人授权书和相关授权书</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8、其他有关资料、证明文件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9、本签字人确认资格文件中的说明是真实的、准确的。</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10、我方理解，</w:t>
      </w:r>
      <w:r w:rsidRPr="000B6AD5">
        <w:rPr>
          <w:rFonts w:ascii="宋体" w:hAnsi="宋体" w:hint="eastAsia"/>
          <w:sz w:val="24"/>
          <w:u w:val="single"/>
        </w:rPr>
        <w:t xml:space="preserve">   （采购人名称）  </w:t>
      </w:r>
      <w:r w:rsidRPr="000B6AD5">
        <w:rPr>
          <w:rFonts w:ascii="宋体" w:hAnsi="宋体" w:hint="eastAsia"/>
          <w:sz w:val="24"/>
        </w:rPr>
        <w:t>对资格审查所做的决定，是最终的。</w:t>
      </w:r>
      <w:r w:rsidRPr="000B6AD5">
        <w:rPr>
          <w:rFonts w:ascii="宋体" w:hAnsi="宋体" w:hint="eastAsia"/>
          <w:sz w:val="24"/>
          <w:u w:val="single"/>
        </w:rPr>
        <w:t xml:space="preserve">    （采购人名称）  </w:t>
      </w:r>
      <w:r w:rsidRPr="000B6AD5">
        <w:rPr>
          <w:rFonts w:ascii="宋体" w:hAnsi="宋体" w:hint="eastAsia"/>
          <w:sz w:val="24"/>
        </w:rPr>
        <w:t>对任何投标者不承担任何责任，也无义务将其决定的原因通知投标人。</w:t>
      </w:r>
    </w:p>
    <w:p w:rsidR="000B6AD5" w:rsidRPr="000B6AD5" w:rsidRDefault="000B6AD5" w:rsidP="004620BB">
      <w:pPr>
        <w:spacing w:line="360" w:lineRule="auto"/>
        <w:ind w:right="-11" w:firstLine="630"/>
        <w:rPr>
          <w:rFonts w:ascii="宋体" w:hAnsi="宋体"/>
          <w:sz w:val="24"/>
        </w:rPr>
      </w:pP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单位名称：（签章）                  法定代表人（签字）：</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地址：                              邮政编码：</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签字人姓名、职务（印刷体）：        签字：</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 xml:space="preserve">电话：                              传真： </w:t>
      </w:r>
    </w:p>
    <w:p w:rsidR="000B6AD5" w:rsidRPr="000B6AD5" w:rsidRDefault="000B6AD5" w:rsidP="004620BB">
      <w:pPr>
        <w:pStyle w:val="a3"/>
        <w:spacing w:line="360" w:lineRule="auto"/>
        <w:rPr>
          <w:rFonts w:hAnsi="宋体"/>
          <w:sz w:val="24"/>
          <w:szCs w:val="24"/>
        </w:rPr>
      </w:pPr>
      <w:r w:rsidRPr="000B6AD5">
        <w:rPr>
          <w:rFonts w:hAnsi="宋体" w:hint="eastAsia"/>
          <w:sz w:val="24"/>
          <w:szCs w:val="24"/>
        </w:rPr>
        <w:t xml:space="preserve">      日期：   年   月   日</w:t>
      </w:r>
    </w:p>
    <w:p w:rsidR="000B6AD5" w:rsidRPr="000B6AD5" w:rsidRDefault="000B6AD5"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817ECF" w:rsidRPr="000B6AD5" w:rsidRDefault="00817ECF" w:rsidP="004620BB">
      <w:pPr>
        <w:spacing w:line="360" w:lineRule="auto"/>
        <w:rPr>
          <w:rFonts w:ascii="宋体" w:hAnsi="宋体"/>
          <w:sz w:val="24"/>
        </w:rPr>
      </w:pPr>
    </w:p>
    <w:p w:rsidR="000B6AD5" w:rsidRPr="000B6AD5" w:rsidRDefault="000B6AD5" w:rsidP="00817ECF">
      <w:pPr>
        <w:pageBreakBefore/>
        <w:spacing w:line="360" w:lineRule="auto"/>
        <w:outlineLvl w:val="0"/>
        <w:rPr>
          <w:rFonts w:ascii="宋体" w:hAnsi="宋体"/>
          <w:b/>
          <w:sz w:val="24"/>
        </w:rPr>
      </w:pPr>
      <w:r w:rsidRPr="000B6AD5">
        <w:rPr>
          <w:rFonts w:ascii="宋体" w:hAnsi="宋体" w:hint="eastAsia"/>
          <w:b/>
          <w:sz w:val="24"/>
        </w:rPr>
        <w:lastRenderedPageBreak/>
        <w:t>附件12.资格证明</w:t>
      </w:r>
    </w:p>
    <w:p w:rsidR="000B6AD5" w:rsidRPr="000B6AD5" w:rsidRDefault="000B6AD5" w:rsidP="004620BB">
      <w:pPr>
        <w:spacing w:line="360" w:lineRule="auto"/>
        <w:jc w:val="center"/>
        <w:rPr>
          <w:rFonts w:ascii="宋体" w:hAnsi="宋体"/>
          <w:b/>
          <w:sz w:val="24"/>
        </w:rPr>
      </w:pPr>
      <w:r w:rsidRPr="000B6AD5">
        <w:rPr>
          <w:rFonts w:ascii="宋体" w:hAnsi="宋体" w:hint="eastAsia"/>
          <w:b/>
          <w:sz w:val="24"/>
        </w:rPr>
        <w:t>资格证明文件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1、法人营业执照副本复印件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2、相关证件复印件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3、法定代表人授权委托书</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4、法定代表人身份证复印件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5、被授权委托人身份证复印件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6、业绩证明文件复印件</w:t>
      </w:r>
    </w:p>
    <w:p w:rsidR="000B6AD5" w:rsidRPr="000B6AD5" w:rsidRDefault="000B6AD5" w:rsidP="004620BB">
      <w:pPr>
        <w:spacing w:line="360" w:lineRule="auto"/>
        <w:ind w:right="-11" w:firstLine="630"/>
        <w:rPr>
          <w:rFonts w:ascii="宋体" w:hAnsi="宋体"/>
          <w:sz w:val="24"/>
        </w:rPr>
      </w:pPr>
      <w:r w:rsidRPr="000B6AD5">
        <w:rPr>
          <w:rFonts w:ascii="宋体" w:hAnsi="宋体" w:hint="eastAsia"/>
          <w:sz w:val="24"/>
        </w:rPr>
        <w:t>7、其他有关资料、证明文件原件或复印件</w:t>
      </w:r>
    </w:p>
    <w:p w:rsidR="00817ECF" w:rsidRPr="000B6AD5" w:rsidRDefault="00817ECF" w:rsidP="004620BB">
      <w:pPr>
        <w:spacing w:line="360" w:lineRule="auto"/>
        <w:ind w:right="-11" w:firstLine="630"/>
        <w:rPr>
          <w:rFonts w:ascii="宋体" w:hAnsi="宋体"/>
          <w:sz w:val="24"/>
        </w:rPr>
      </w:pPr>
    </w:p>
    <w:p w:rsidR="00817ECF" w:rsidRPr="000B6AD5" w:rsidRDefault="00817ECF" w:rsidP="004620BB">
      <w:pPr>
        <w:spacing w:line="360" w:lineRule="auto"/>
        <w:ind w:right="-11" w:firstLine="630"/>
        <w:rPr>
          <w:rFonts w:ascii="宋体" w:hAnsi="宋体"/>
          <w:sz w:val="24"/>
        </w:rPr>
      </w:pPr>
    </w:p>
    <w:p w:rsidR="00817ECF" w:rsidRPr="000B6AD5" w:rsidRDefault="00817ECF" w:rsidP="004620BB">
      <w:pPr>
        <w:spacing w:line="360" w:lineRule="auto"/>
        <w:ind w:right="-11" w:firstLine="630"/>
        <w:rPr>
          <w:rFonts w:ascii="宋体" w:hAnsi="宋体"/>
          <w:sz w:val="24"/>
        </w:rPr>
      </w:pPr>
    </w:p>
    <w:p w:rsidR="000B6AD5" w:rsidRPr="000B6AD5" w:rsidRDefault="000B6AD5" w:rsidP="004620BB">
      <w:pPr>
        <w:spacing w:line="360" w:lineRule="auto"/>
        <w:ind w:right="-11"/>
        <w:rPr>
          <w:rFonts w:ascii="宋体" w:hAnsi="宋体"/>
          <w:b/>
          <w:sz w:val="24"/>
        </w:rPr>
      </w:pPr>
      <w:r w:rsidRPr="000B6AD5">
        <w:rPr>
          <w:rFonts w:ascii="宋体" w:hAnsi="宋体" w:hint="eastAsia"/>
          <w:b/>
          <w:sz w:val="24"/>
        </w:rPr>
        <w:t>附件13.投标货物的品牌、规格/型号、详细参数及功能等资料</w:t>
      </w:r>
    </w:p>
    <w:p w:rsidR="000B6AD5" w:rsidRPr="000B6AD5" w:rsidRDefault="000B6AD5"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817ECF" w:rsidRPr="000B6AD5" w:rsidRDefault="00817ECF" w:rsidP="004620BB">
      <w:pPr>
        <w:spacing w:line="360" w:lineRule="auto"/>
        <w:ind w:right="-11"/>
        <w:rPr>
          <w:rFonts w:ascii="宋体" w:hAnsi="宋体"/>
          <w:sz w:val="24"/>
        </w:rPr>
      </w:pPr>
    </w:p>
    <w:p w:rsidR="000B6AD5" w:rsidRPr="000B6AD5" w:rsidRDefault="000B6AD5" w:rsidP="00817ECF">
      <w:pPr>
        <w:pageBreakBefore/>
        <w:spacing w:line="360" w:lineRule="auto"/>
        <w:rPr>
          <w:rFonts w:ascii="宋体" w:hAnsi="宋体"/>
          <w:sz w:val="24"/>
        </w:rPr>
      </w:pPr>
      <w:r w:rsidRPr="000B6AD5">
        <w:rPr>
          <w:rFonts w:ascii="宋体" w:hAnsi="宋体" w:hint="eastAsia"/>
          <w:b/>
          <w:sz w:val="24"/>
        </w:rPr>
        <w:lastRenderedPageBreak/>
        <w:t>附件14.投标人证明文件原件明细表</w:t>
      </w:r>
    </w:p>
    <w:p w:rsidR="000B6AD5" w:rsidRPr="000B6AD5" w:rsidRDefault="000B6AD5" w:rsidP="004620BB">
      <w:pPr>
        <w:spacing w:line="360" w:lineRule="auto"/>
        <w:jc w:val="center"/>
        <w:rPr>
          <w:rFonts w:ascii="宋体" w:hAnsi="宋体"/>
          <w:b/>
          <w:bCs/>
          <w:sz w:val="24"/>
        </w:rPr>
      </w:pPr>
      <w:r w:rsidRPr="000B6AD5">
        <w:rPr>
          <w:rFonts w:ascii="宋体" w:hAnsi="宋体" w:hint="eastAsia"/>
          <w:b/>
          <w:bCs/>
          <w:sz w:val="24"/>
        </w:rPr>
        <w:t>投标人证明文件原件明细表</w:t>
      </w:r>
    </w:p>
    <w:p w:rsidR="000B6AD5" w:rsidRPr="000B6AD5" w:rsidRDefault="000B6AD5" w:rsidP="004620BB">
      <w:pPr>
        <w:spacing w:line="360" w:lineRule="auto"/>
        <w:ind w:left="1200" w:hangingChars="500" w:hanging="1200"/>
        <w:rPr>
          <w:rFonts w:ascii="宋体" w:hAnsi="宋体"/>
          <w:sz w:val="24"/>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5220"/>
        <w:gridCol w:w="1440"/>
        <w:gridCol w:w="1507"/>
      </w:tblGrid>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序号</w:t>
            </w:r>
          </w:p>
        </w:tc>
        <w:tc>
          <w:tcPr>
            <w:tcW w:w="5220"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证明文件原件名称</w:t>
            </w:r>
          </w:p>
        </w:tc>
        <w:tc>
          <w:tcPr>
            <w:tcW w:w="1440"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份数</w:t>
            </w:r>
          </w:p>
        </w:tc>
        <w:tc>
          <w:tcPr>
            <w:tcW w:w="1507"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每份页数</w:t>
            </w: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1</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2</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3</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4</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5</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6</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7</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8</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9</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10</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11</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r w:rsidR="000B6AD5" w:rsidRPr="000B6AD5">
        <w:trPr>
          <w:trHeight w:val="567"/>
        </w:trPr>
        <w:tc>
          <w:tcPr>
            <w:tcW w:w="1008" w:type="dxa"/>
            <w:vAlign w:val="center"/>
          </w:tcPr>
          <w:p w:rsidR="000B6AD5" w:rsidRPr="000B6AD5" w:rsidRDefault="000B6AD5" w:rsidP="004620BB">
            <w:pPr>
              <w:spacing w:line="360" w:lineRule="auto"/>
              <w:jc w:val="center"/>
              <w:rPr>
                <w:rFonts w:ascii="宋体" w:hAnsi="宋体"/>
                <w:sz w:val="24"/>
              </w:rPr>
            </w:pPr>
            <w:r w:rsidRPr="000B6AD5">
              <w:rPr>
                <w:rFonts w:ascii="宋体" w:hAnsi="宋体" w:hint="eastAsia"/>
                <w:sz w:val="24"/>
              </w:rPr>
              <w:t>…</w:t>
            </w:r>
          </w:p>
        </w:tc>
        <w:tc>
          <w:tcPr>
            <w:tcW w:w="5220" w:type="dxa"/>
            <w:vAlign w:val="center"/>
          </w:tcPr>
          <w:p w:rsidR="000B6AD5" w:rsidRPr="000B6AD5" w:rsidRDefault="000B6AD5" w:rsidP="004620BB">
            <w:pPr>
              <w:spacing w:line="360" w:lineRule="auto"/>
              <w:jc w:val="center"/>
              <w:rPr>
                <w:rFonts w:ascii="宋体" w:hAnsi="宋体"/>
                <w:sz w:val="24"/>
              </w:rPr>
            </w:pPr>
          </w:p>
        </w:tc>
        <w:tc>
          <w:tcPr>
            <w:tcW w:w="1440" w:type="dxa"/>
            <w:vAlign w:val="center"/>
          </w:tcPr>
          <w:p w:rsidR="000B6AD5" w:rsidRPr="000B6AD5" w:rsidRDefault="000B6AD5" w:rsidP="004620BB">
            <w:pPr>
              <w:spacing w:line="360" w:lineRule="auto"/>
              <w:jc w:val="center"/>
              <w:rPr>
                <w:rFonts w:ascii="宋体" w:hAnsi="宋体"/>
                <w:sz w:val="24"/>
              </w:rPr>
            </w:pPr>
          </w:p>
        </w:tc>
        <w:tc>
          <w:tcPr>
            <w:tcW w:w="1507" w:type="dxa"/>
            <w:vAlign w:val="center"/>
          </w:tcPr>
          <w:p w:rsidR="000B6AD5" w:rsidRPr="000B6AD5" w:rsidRDefault="000B6AD5" w:rsidP="004620BB">
            <w:pPr>
              <w:spacing w:line="360" w:lineRule="auto"/>
              <w:jc w:val="center"/>
              <w:rPr>
                <w:rFonts w:ascii="宋体" w:hAnsi="宋体"/>
                <w:sz w:val="24"/>
              </w:rPr>
            </w:pPr>
          </w:p>
        </w:tc>
      </w:tr>
    </w:tbl>
    <w:p w:rsidR="000B6AD5" w:rsidRPr="000B6AD5" w:rsidRDefault="000B6AD5" w:rsidP="004620BB">
      <w:pPr>
        <w:spacing w:beforeLines="50" w:before="120" w:afterLines="50" w:after="120" w:line="360" w:lineRule="auto"/>
        <w:rPr>
          <w:rFonts w:ascii="宋体" w:hAnsi="宋体" w:cs="Arial"/>
          <w:sz w:val="24"/>
        </w:rPr>
      </w:pPr>
    </w:p>
    <w:p w:rsidR="000B6AD5" w:rsidRPr="000B6AD5" w:rsidRDefault="000B6AD5" w:rsidP="004620BB">
      <w:pPr>
        <w:spacing w:beforeLines="50" w:before="120" w:afterLines="50" w:after="120" w:line="360" w:lineRule="auto"/>
        <w:rPr>
          <w:rFonts w:ascii="宋体" w:hAnsi="宋体" w:cs="Arial"/>
          <w:sz w:val="24"/>
          <w:u w:val="single"/>
        </w:rPr>
      </w:pPr>
      <w:r w:rsidRPr="000B6AD5">
        <w:rPr>
          <w:rFonts w:ascii="宋体" w:hAnsi="宋体" w:cs="Arial" w:hint="eastAsia"/>
          <w:sz w:val="24"/>
        </w:rPr>
        <w:t>投</w:t>
      </w:r>
      <w:r w:rsidRPr="000B6AD5">
        <w:rPr>
          <w:rFonts w:ascii="宋体" w:hAnsi="宋体" w:cs="Arial"/>
          <w:sz w:val="24"/>
        </w:rPr>
        <w:t>标</w:t>
      </w:r>
      <w:r w:rsidRPr="000B6AD5">
        <w:rPr>
          <w:rFonts w:ascii="宋体" w:hAnsi="宋体" w:cs="Arial" w:hint="eastAsia"/>
          <w:sz w:val="24"/>
        </w:rPr>
        <w:t>人名</w:t>
      </w:r>
      <w:r w:rsidRPr="000B6AD5">
        <w:rPr>
          <w:rFonts w:ascii="宋体" w:hAnsi="宋体" w:cs="Arial"/>
          <w:sz w:val="24"/>
        </w:rPr>
        <w:t>称</w:t>
      </w:r>
      <w:r w:rsidRPr="000B6AD5">
        <w:rPr>
          <w:rFonts w:ascii="宋体" w:hAnsi="宋体" w:cs="Arial" w:hint="eastAsia"/>
          <w:sz w:val="24"/>
        </w:rPr>
        <w:t>（并加</w:t>
      </w:r>
      <w:r w:rsidRPr="000B6AD5">
        <w:rPr>
          <w:rFonts w:ascii="宋体" w:hAnsi="宋体" w:cs="Arial"/>
          <w:sz w:val="24"/>
        </w:rPr>
        <w:t>盖</w:t>
      </w:r>
      <w:r w:rsidRPr="000B6AD5">
        <w:rPr>
          <w:rFonts w:ascii="宋体" w:hAnsi="宋体" w:cs="Arial" w:hint="eastAsia"/>
          <w:sz w:val="24"/>
        </w:rPr>
        <w:t>公章）：</w:t>
      </w:r>
      <w:r w:rsidRPr="000B6AD5">
        <w:rPr>
          <w:rFonts w:ascii="宋体" w:hAnsi="宋体" w:cs="Arial"/>
          <w:sz w:val="24"/>
          <w:u w:val="single"/>
        </w:rPr>
        <w:t xml:space="preserve">                             </w:t>
      </w:r>
    </w:p>
    <w:p w:rsidR="000B6AD5" w:rsidRPr="000B6AD5" w:rsidRDefault="000B6AD5" w:rsidP="004620BB">
      <w:pPr>
        <w:pStyle w:val="a6"/>
        <w:spacing w:before="60" w:afterLines="50" w:after="120" w:line="360" w:lineRule="auto"/>
        <w:ind w:firstLine="0"/>
        <w:rPr>
          <w:rFonts w:ascii="宋体" w:hAnsi="宋体" w:cs="Arial"/>
          <w:sz w:val="24"/>
          <w:szCs w:val="24"/>
        </w:rPr>
      </w:pPr>
      <w:r w:rsidRPr="000B6AD5">
        <w:rPr>
          <w:rFonts w:ascii="宋体" w:hAnsi="宋体" w:cs="Arial" w:hint="eastAsia"/>
          <w:sz w:val="24"/>
          <w:szCs w:val="24"/>
        </w:rPr>
        <w:t>法定代表人或其授</w:t>
      </w:r>
      <w:r w:rsidRPr="000B6AD5">
        <w:rPr>
          <w:rFonts w:ascii="宋体" w:hAnsi="宋体" w:cs="Arial"/>
          <w:sz w:val="24"/>
          <w:szCs w:val="24"/>
        </w:rPr>
        <w:t>权</w:t>
      </w:r>
      <w:r w:rsidRPr="000B6AD5">
        <w:rPr>
          <w:rFonts w:ascii="宋体" w:hAnsi="宋体" w:cs="Arial" w:hint="eastAsia"/>
          <w:sz w:val="24"/>
          <w:szCs w:val="24"/>
        </w:rPr>
        <w:t>委托人（签字）：</w:t>
      </w:r>
      <w:r w:rsidRPr="000B6AD5">
        <w:rPr>
          <w:rFonts w:ascii="宋体" w:hAnsi="宋体" w:cs="Arial" w:hint="eastAsia"/>
          <w:sz w:val="24"/>
          <w:szCs w:val="24"/>
          <w:u w:val="single"/>
        </w:rPr>
        <w:t xml:space="preserve">                    </w:t>
      </w:r>
      <w:r w:rsidRPr="000B6AD5">
        <w:rPr>
          <w:rFonts w:ascii="宋体" w:hAnsi="宋体" w:cs="Arial"/>
          <w:sz w:val="24"/>
          <w:szCs w:val="24"/>
          <w:u w:val="single"/>
        </w:rPr>
        <w:t xml:space="preserve"> </w:t>
      </w:r>
    </w:p>
    <w:p w:rsidR="000B6AD5" w:rsidRPr="000B6AD5" w:rsidRDefault="000B6AD5" w:rsidP="004620BB">
      <w:pPr>
        <w:pStyle w:val="a6"/>
        <w:spacing w:before="60" w:afterLines="50" w:after="120" w:line="360" w:lineRule="auto"/>
        <w:ind w:firstLine="0"/>
        <w:rPr>
          <w:rFonts w:ascii="宋体" w:hAnsi="宋体"/>
          <w:sz w:val="24"/>
          <w:szCs w:val="24"/>
        </w:rPr>
      </w:pPr>
      <w:r w:rsidRPr="000B6AD5">
        <w:rPr>
          <w:rFonts w:ascii="宋体" w:hAnsi="宋体" w:cs="Arial"/>
          <w:sz w:val="24"/>
          <w:szCs w:val="24"/>
        </w:rPr>
        <w:t>签</w:t>
      </w:r>
      <w:r w:rsidRPr="000B6AD5">
        <w:rPr>
          <w:rFonts w:ascii="宋体" w:hAnsi="宋体" w:cs="Arial" w:hint="eastAsia"/>
          <w:sz w:val="24"/>
          <w:szCs w:val="24"/>
        </w:rPr>
        <w:t>署日期：</w:t>
      </w:r>
      <w:r w:rsidRPr="000B6AD5">
        <w:rPr>
          <w:rFonts w:ascii="宋体" w:hAnsi="宋体" w:cs="Arial"/>
          <w:sz w:val="24"/>
          <w:szCs w:val="24"/>
          <w:u w:val="single"/>
        </w:rPr>
        <w:t xml:space="preserve">          </w:t>
      </w:r>
      <w:r w:rsidRPr="000B6AD5">
        <w:rPr>
          <w:rFonts w:ascii="宋体" w:hAnsi="宋体" w:cs="Arial" w:hint="eastAsia"/>
          <w:sz w:val="24"/>
          <w:szCs w:val="24"/>
        </w:rPr>
        <w:t>年</w:t>
      </w:r>
      <w:r w:rsidRPr="000B6AD5">
        <w:rPr>
          <w:rFonts w:ascii="宋体" w:hAnsi="宋体" w:cs="Arial"/>
          <w:sz w:val="24"/>
          <w:szCs w:val="24"/>
          <w:u w:val="single"/>
        </w:rPr>
        <w:t xml:space="preserve">        </w:t>
      </w:r>
      <w:r w:rsidRPr="000B6AD5">
        <w:rPr>
          <w:rFonts w:ascii="宋体" w:hAnsi="宋体" w:cs="Arial" w:hint="eastAsia"/>
          <w:sz w:val="24"/>
          <w:szCs w:val="24"/>
        </w:rPr>
        <w:t>月</w:t>
      </w:r>
      <w:r w:rsidRPr="000B6AD5">
        <w:rPr>
          <w:rFonts w:ascii="宋体" w:hAnsi="宋体" w:cs="Arial"/>
          <w:sz w:val="24"/>
          <w:szCs w:val="24"/>
          <w:u w:val="single"/>
        </w:rPr>
        <w:t xml:space="preserve">        </w:t>
      </w:r>
      <w:r w:rsidRPr="000B6AD5">
        <w:rPr>
          <w:rFonts w:ascii="宋体" w:hAnsi="宋体" w:cs="Arial" w:hint="eastAsia"/>
          <w:sz w:val="24"/>
          <w:szCs w:val="24"/>
        </w:rPr>
        <w:t>日</w:t>
      </w:r>
    </w:p>
    <w:p w:rsidR="000B6AD5" w:rsidRPr="000B6AD5" w:rsidRDefault="000B6AD5" w:rsidP="004620BB">
      <w:pPr>
        <w:spacing w:line="360" w:lineRule="auto"/>
        <w:ind w:left="1205" w:hangingChars="500" w:hanging="1205"/>
        <w:rPr>
          <w:rFonts w:ascii="宋体" w:hAnsi="宋体"/>
          <w:b/>
          <w:sz w:val="24"/>
        </w:rPr>
      </w:pPr>
      <w:r w:rsidRPr="000B6AD5">
        <w:rPr>
          <w:rFonts w:ascii="宋体" w:hAnsi="宋体" w:hint="eastAsia"/>
          <w:b/>
          <w:sz w:val="24"/>
        </w:rPr>
        <w:t>使用说明：请将此表粘贴于证明文件原件包外。</w:t>
      </w:r>
    </w:p>
    <w:p w:rsidR="000B6AD5" w:rsidRPr="000B6AD5" w:rsidRDefault="000B6AD5" w:rsidP="004620BB">
      <w:pPr>
        <w:widowControl/>
        <w:snapToGrid w:val="0"/>
        <w:spacing w:line="360" w:lineRule="auto"/>
        <w:jc w:val="center"/>
        <w:rPr>
          <w:rFonts w:ascii="宋体" w:hAnsi="宋体" w:cs="宋体"/>
          <w:b/>
          <w:bCs/>
          <w:color w:val="000000"/>
          <w:kern w:val="0"/>
          <w:sz w:val="24"/>
        </w:rPr>
      </w:pPr>
    </w:p>
    <w:p w:rsidR="000B6AD5" w:rsidRPr="000B6AD5" w:rsidRDefault="000B6AD5" w:rsidP="004620BB">
      <w:pPr>
        <w:spacing w:line="360" w:lineRule="auto"/>
        <w:rPr>
          <w:rFonts w:ascii="宋体" w:hAnsi="宋体"/>
          <w:b/>
          <w:sz w:val="24"/>
        </w:rPr>
      </w:pPr>
    </w:p>
    <w:sectPr w:rsidR="000B6AD5" w:rsidRPr="000B6AD5">
      <w:headerReference w:type="default" r:id="rId10"/>
      <w:footerReference w:type="default" r:id="rId11"/>
      <w:pgSz w:w="11906" w:h="16838"/>
      <w:pgMar w:top="2053" w:right="1089" w:bottom="1440" w:left="1077" w:header="1247" w:footer="992" w:gutter="0"/>
      <w:pgNumType w:start="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FE" w:rsidRDefault="00E74FFE">
      <w:r>
        <w:separator/>
      </w:r>
    </w:p>
  </w:endnote>
  <w:endnote w:type="continuationSeparator" w:id="0">
    <w:p w:rsidR="00E74FFE" w:rsidRDefault="00E7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BC" w:rsidRDefault="009F51BC">
    <w:pPr>
      <w:pStyle w:val="ac"/>
      <w:jc w:val="center"/>
    </w:pPr>
    <w:r>
      <w:fldChar w:fldCharType="begin"/>
    </w:r>
    <w:r>
      <w:instrText>PAGE   \* MERGEFORMAT</w:instrText>
    </w:r>
    <w:r>
      <w:fldChar w:fldCharType="separate"/>
    </w:r>
    <w:r w:rsidR="00E60856" w:rsidRPr="00E60856">
      <w:rPr>
        <w:noProof/>
        <w:lang w:val="zh-CN"/>
      </w:rPr>
      <w:t>3</w:t>
    </w:r>
    <w:r>
      <w:fldChar w:fldCharType="end"/>
    </w:r>
  </w:p>
  <w:p w:rsidR="009F51BC" w:rsidRDefault="009F51BC">
    <w:pPr>
      <w:pStyle w:val="ac"/>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FE" w:rsidRDefault="00E74FFE">
      <w:r>
        <w:separator/>
      </w:r>
    </w:p>
  </w:footnote>
  <w:footnote w:type="continuationSeparator" w:id="0">
    <w:p w:rsidR="00E74FFE" w:rsidRDefault="00E7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BC" w:rsidRPr="001D1062" w:rsidRDefault="009F51BC">
    <w:pPr>
      <w:pStyle w:val="p15"/>
      <w:jc w:val="both"/>
      <w:rPr>
        <w:rFonts w:ascii="宋体" w:hAnsi="宋体"/>
        <w:b/>
      </w:rPr>
    </w:pPr>
    <w:r w:rsidRPr="001D1062">
      <w:rPr>
        <w:rFonts w:ascii="宋体" w:hAnsi="宋体" w:hint="eastAsia"/>
        <w:b/>
        <w:kern w:val="2"/>
      </w:rPr>
      <w:t>许昌经济技术开发区城管执法岗亭采购项目</w:t>
    </w:r>
    <w:r w:rsidRPr="001D1062">
      <w:rPr>
        <w:rFonts w:ascii="宋体" w:hAnsi="宋体" w:hint="eastAsia"/>
        <w:b/>
      </w:rPr>
      <w:t xml:space="preserve">                                                             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upperLetter"/>
      <w:lvlText w:val="%1."/>
      <w:lvlJc w:val="left"/>
      <w:pPr>
        <w:tabs>
          <w:tab w:val="num" w:pos="1980"/>
        </w:tabs>
        <w:ind w:left="1980" w:hanging="420"/>
      </w:pPr>
      <w:rPr>
        <w:rFonts w:hint="default"/>
      </w:rPr>
    </w:lvl>
    <w:lvl w:ilvl="1">
      <w:start w:val="1"/>
      <w:numFmt w:val="lowerLetter"/>
      <w:lvlText w:val="%2)"/>
      <w:lvlJc w:val="left"/>
      <w:pPr>
        <w:tabs>
          <w:tab w:val="num" w:pos="2400"/>
        </w:tabs>
        <w:ind w:left="2400" w:hanging="420"/>
      </w:pPr>
    </w:lvl>
    <w:lvl w:ilvl="2">
      <w:start w:val="1"/>
      <w:numFmt w:val="lowerRoman"/>
      <w:lvlText w:val="%3."/>
      <w:lvlJc w:val="right"/>
      <w:pPr>
        <w:tabs>
          <w:tab w:val="num" w:pos="2820"/>
        </w:tabs>
        <w:ind w:left="2820" w:hanging="420"/>
      </w:pPr>
    </w:lvl>
    <w:lvl w:ilvl="3">
      <w:start w:val="1"/>
      <w:numFmt w:val="decimal"/>
      <w:lvlText w:val="%4."/>
      <w:lvlJc w:val="left"/>
      <w:pPr>
        <w:tabs>
          <w:tab w:val="num" w:pos="3240"/>
        </w:tabs>
        <w:ind w:left="3240" w:hanging="420"/>
      </w:pPr>
    </w:lvl>
    <w:lvl w:ilvl="4">
      <w:start w:val="1"/>
      <w:numFmt w:val="lowerLetter"/>
      <w:lvlText w:val="%5)"/>
      <w:lvlJc w:val="left"/>
      <w:pPr>
        <w:tabs>
          <w:tab w:val="num" w:pos="3660"/>
        </w:tabs>
        <w:ind w:left="3660" w:hanging="420"/>
      </w:pPr>
    </w:lvl>
    <w:lvl w:ilvl="5">
      <w:start w:val="1"/>
      <w:numFmt w:val="lowerRoman"/>
      <w:lvlText w:val="%6."/>
      <w:lvlJc w:val="right"/>
      <w:pPr>
        <w:tabs>
          <w:tab w:val="num" w:pos="4080"/>
        </w:tabs>
        <w:ind w:left="4080" w:hanging="420"/>
      </w:pPr>
    </w:lvl>
    <w:lvl w:ilvl="6">
      <w:start w:val="1"/>
      <w:numFmt w:val="decimal"/>
      <w:lvlText w:val="%7."/>
      <w:lvlJc w:val="left"/>
      <w:pPr>
        <w:tabs>
          <w:tab w:val="num" w:pos="4500"/>
        </w:tabs>
        <w:ind w:left="4500" w:hanging="420"/>
      </w:pPr>
    </w:lvl>
    <w:lvl w:ilvl="7">
      <w:start w:val="1"/>
      <w:numFmt w:val="lowerLetter"/>
      <w:lvlText w:val="%8)"/>
      <w:lvlJc w:val="left"/>
      <w:pPr>
        <w:tabs>
          <w:tab w:val="num" w:pos="4920"/>
        </w:tabs>
        <w:ind w:left="4920" w:hanging="420"/>
      </w:pPr>
    </w:lvl>
    <w:lvl w:ilvl="8">
      <w:start w:val="1"/>
      <w:numFmt w:val="lowerRoman"/>
      <w:lvlText w:val="%9."/>
      <w:lvlJc w:val="right"/>
      <w:pPr>
        <w:tabs>
          <w:tab w:val="num" w:pos="5340"/>
        </w:tabs>
        <w:ind w:left="5340" w:hanging="420"/>
      </w:pPr>
    </w:lvl>
  </w:abstractNum>
  <w:abstractNum w:abstractNumId="1">
    <w:nsid w:val="00000009"/>
    <w:multiLevelType w:val="singleLevel"/>
    <w:tmpl w:val="00000009"/>
    <w:lvl w:ilvl="0">
      <w:start w:val="3"/>
      <w:numFmt w:val="decimal"/>
      <w:suff w:val="nothing"/>
      <w:lvlText w:val="%1."/>
      <w:lvlJc w:val="left"/>
    </w:lvl>
  </w:abstractNum>
  <w:abstractNum w:abstractNumId="2">
    <w:nsid w:val="00000027"/>
    <w:multiLevelType w:val="multilevel"/>
    <w:tmpl w:val="00000027"/>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0" w:hanging="425"/>
      </w:pPr>
      <w:rPr>
        <w:rFonts w:ascii="宋体" w:eastAsia="宋体" w:hAnsi="宋体" w:hint="eastAsia"/>
        <w:sz w:val="28"/>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bullet"/>
      <w:lvlText w:val=""/>
      <w:lvlJc w:val="left"/>
      <w:pPr>
        <w:tabs>
          <w:tab w:val="num" w:pos="1555"/>
        </w:tabs>
        <w:ind w:left="1555" w:hanging="420"/>
      </w:pPr>
      <w:rPr>
        <w:rFonts w:ascii="Wingdings" w:hAnsi="Wingdings" w:hint="default"/>
        <w:sz w:val="28"/>
        <w:szCs w:val="28"/>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3">
    <w:nsid w:val="0000002C"/>
    <w:multiLevelType w:val="multilevel"/>
    <w:tmpl w:val="0000002C"/>
    <w:lvl w:ilvl="0">
      <w:start w:val="1"/>
      <w:numFmt w:val="decimal"/>
      <w:lvlText w:val="%1"/>
      <w:lvlJc w:val="left"/>
      <w:pPr>
        <w:ind w:left="425" w:hanging="425"/>
      </w:pPr>
      <w:rPr>
        <w:rFonts w:hint="eastAsia"/>
        <w:sz w:val="28"/>
        <w:szCs w:val="28"/>
      </w:rPr>
    </w:lvl>
    <w:lvl w:ilvl="1">
      <w:start w:val="1"/>
      <w:numFmt w:val="decimal"/>
      <w:suff w:val="space"/>
      <w:lvlText w:val="%1.%2"/>
      <w:lvlJc w:val="left"/>
      <w:pPr>
        <w:ind w:left="851" w:hanging="425"/>
      </w:pPr>
      <w:rPr>
        <w:rFonts w:ascii="新宋体" w:eastAsia="新宋体" w:hAnsi="新宋体" w:hint="eastAsia"/>
        <w:sz w:val="21"/>
        <w:szCs w:val="28"/>
        <w:lang w:eastAsia="zh-CN"/>
      </w:rPr>
    </w:lvl>
    <w:lvl w:ilvl="2">
      <w:start w:val="1"/>
      <w:numFmt w:val="decimal"/>
      <w:suff w:val="space"/>
      <w:lvlText w:val="%1.%2.%3"/>
      <w:lvlJc w:val="left"/>
      <w:pPr>
        <w:ind w:left="1135" w:hanging="425"/>
      </w:pPr>
      <w:rPr>
        <w:rFonts w:ascii="宋体" w:eastAsia="宋体" w:hAnsi="宋体" w:hint="eastAsia"/>
        <w:sz w:val="24"/>
        <w:szCs w:val="24"/>
      </w:rPr>
    </w:lvl>
    <w:lvl w:ilvl="3">
      <w:start w:val="1"/>
      <w:numFmt w:val="decimal"/>
      <w:lvlText w:val="%1.%2.%3.%4"/>
      <w:lvlJc w:val="left"/>
      <w:pPr>
        <w:ind w:left="156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4">
    <w:nsid w:val="551D0E2E"/>
    <w:multiLevelType w:val="singleLevel"/>
    <w:tmpl w:val="551D0E2E"/>
    <w:lvl w:ilvl="0">
      <w:start w:val="1"/>
      <w:numFmt w:val="decimal"/>
      <w:suff w:val="nothing"/>
      <w:lvlText w:val="%1．"/>
      <w:lvlJc w:val="left"/>
    </w:lvl>
  </w:abstractNum>
  <w:abstractNum w:abstractNumId="5">
    <w:nsid w:val="5571582C"/>
    <w:multiLevelType w:val="singleLevel"/>
    <w:tmpl w:val="5571582C"/>
    <w:lvl w:ilvl="0">
      <w:start w:val="1"/>
      <w:numFmt w:val="chineseCounting"/>
      <w:suff w:val="nothing"/>
      <w:lvlText w:val="%1、"/>
      <w:lvlJc w:val="left"/>
    </w:lvl>
  </w:abstractNum>
  <w:abstractNum w:abstractNumId="6">
    <w:nsid w:val="7F8A1807"/>
    <w:multiLevelType w:val="multilevel"/>
    <w:tmpl w:val="FB989A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2"/>
  </w:num>
  <w:num w:numId="5">
    <w:abstractNumId w:val="4"/>
  </w:num>
  <w:num w:numId="6">
    <w:abstractNumId w:val="6"/>
    <w:lvlOverride w:ilvl="0">
      <w:startOverride w:val="2"/>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0"/>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1B3"/>
    <w:rsid w:val="00003627"/>
    <w:rsid w:val="00006283"/>
    <w:rsid w:val="00011165"/>
    <w:rsid w:val="000148DB"/>
    <w:rsid w:val="00014C19"/>
    <w:rsid w:val="00016DCE"/>
    <w:rsid w:val="00026239"/>
    <w:rsid w:val="00034EBA"/>
    <w:rsid w:val="000453E0"/>
    <w:rsid w:val="000506F0"/>
    <w:rsid w:val="00054166"/>
    <w:rsid w:val="00054C51"/>
    <w:rsid w:val="000568D1"/>
    <w:rsid w:val="00060FE5"/>
    <w:rsid w:val="00061AC3"/>
    <w:rsid w:val="00064DDB"/>
    <w:rsid w:val="00071BCD"/>
    <w:rsid w:val="00072072"/>
    <w:rsid w:val="000724A3"/>
    <w:rsid w:val="00074E50"/>
    <w:rsid w:val="00081034"/>
    <w:rsid w:val="000845D9"/>
    <w:rsid w:val="00084945"/>
    <w:rsid w:val="00085A69"/>
    <w:rsid w:val="00085EFF"/>
    <w:rsid w:val="0008736A"/>
    <w:rsid w:val="00090B47"/>
    <w:rsid w:val="0009267C"/>
    <w:rsid w:val="0009315E"/>
    <w:rsid w:val="00093296"/>
    <w:rsid w:val="00094C26"/>
    <w:rsid w:val="000968CB"/>
    <w:rsid w:val="000A18A8"/>
    <w:rsid w:val="000A6991"/>
    <w:rsid w:val="000B125E"/>
    <w:rsid w:val="000B38AF"/>
    <w:rsid w:val="000B39C1"/>
    <w:rsid w:val="000B4332"/>
    <w:rsid w:val="000B6AD5"/>
    <w:rsid w:val="000B7C98"/>
    <w:rsid w:val="000C36DD"/>
    <w:rsid w:val="000C3786"/>
    <w:rsid w:val="000C3CAD"/>
    <w:rsid w:val="000C5CEA"/>
    <w:rsid w:val="000C7CE4"/>
    <w:rsid w:val="000D04CB"/>
    <w:rsid w:val="000D2DC0"/>
    <w:rsid w:val="000D3455"/>
    <w:rsid w:val="000E45FD"/>
    <w:rsid w:val="001015E6"/>
    <w:rsid w:val="001020DA"/>
    <w:rsid w:val="00102BB5"/>
    <w:rsid w:val="00106B98"/>
    <w:rsid w:val="00106D51"/>
    <w:rsid w:val="00111DEE"/>
    <w:rsid w:val="00113811"/>
    <w:rsid w:val="001141B1"/>
    <w:rsid w:val="00117A53"/>
    <w:rsid w:val="00120A8D"/>
    <w:rsid w:val="00123081"/>
    <w:rsid w:val="00130F41"/>
    <w:rsid w:val="001319D8"/>
    <w:rsid w:val="00132A0D"/>
    <w:rsid w:val="00135DD2"/>
    <w:rsid w:val="00136991"/>
    <w:rsid w:val="00140B8B"/>
    <w:rsid w:val="001519CB"/>
    <w:rsid w:val="001559C7"/>
    <w:rsid w:val="0015610F"/>
    <w:rsid w:val="00156DFB"/>
    <w:rsid w:val="001601E5"/>
    <w:rsid w:val="00163066"/>
    <w:rsid w:val="00163395"/>
    <w:rsid w:val="00164C0A"/>
    <w:rsid w:val="00164E3F"/>
    <w:rsid w:val="00165B46"/>
    <w:rsid w:val="00167371"/>
    <w:rsid w:val="00167791"/>
    <w:rsid w:val="001703F4"/>
    <w:rsid w:val="00172A27"/>
    <w:rsid w:val="001730AA"/>
    <w:rsid w:val="00173950"/>
    <w:rsid w:val="00175B3A"/>
    <w:rsid w:val="00177F1C"/>
    <w:rsid w:val="00183C4B"/>
    <w:rsid w:val="00183E2E"/>
    <w:rsid w:val="001852A4"/>
    <w:rsid w:val="001858B5"/>
    <w:rsid w:val="00186EA5"/>
    <w:rsid w:val="0019279D"/>
    <w:rsid w:val="001943F6"/>
    <w:rsid w:val="001944B3"/>
    <w:rsid w:val="00196F04"/>
    <w:rsid w:val="001A0571"/>
    <w:rsid w:val="001A3950"/>
    <w:rsid w:val="001A3E98"/>
    <w:rsid w:val="001A415E"/>
    <w:rsid w:val="001A56CA"/>
    <w:rsid w:val="001A6D7B"/>
    <w:rsid w:val="001B15C8"/>
    <w:rsid w:val="001B43E5"/>
    <w:rsid w:val="001B693D"/>
    <w:rsid w:val="001B7BE8"/>
    <w:rsid w:val="001C1CF4"/>
    <w:rsid w:val="001C2C00"/>
    <w:rsid w:val="001C4E7F"/>
    <w:rsid w:val="001C5128"/>
    <w:rsid w:val="001C5920"/>
    <w:rsid w:val="001C775C"/>
    <w:rsid w:val="001D1062"/>
    <w:rsid w:val="001D3983"/>
    <w:rsid w:val="001D3B5D"/>
    <w:rsid w:val="001D66AC"/>
    <w:rsid w:val="001E17A3"/>
    <w:rsid w:val="001E78E9"/>
    <w:rsid w:val="001F11B9"/>
    <w:rsid w:val="001F5657"/>
    <w:rsid w:val="001F5C64"/>
    <w:rsid w:val="002064FA"/>
    <w:rsid w:val="00207158"/>
    <w:rsid w:val="00213EFA"/>
    <w:rsid w:val="00214949"/>
    <w:rsid w:val="00222902"/>
    <w:rsid w:val="00223791"/>
    <w:rsid w:val="00224825"/>
    <w:rsid w:val="002270A9"/>
    <w:rsid w:val="00232B50"/>
    <w:rsid w:val="002362A7"/>
    <w:rsid w:val="002414CB"/>
    <w:rsid w:val="00241641"/>
    <w:rsid w:val="00241F28"/>
    <w:rsid w:val="002432EA"/>
    <w:rsid w:val="002447E8"/>
    <w:rsid w:val="00244A0B"/>
    <w:rsid w:val="0024538E"/>
    <w:rsid w:val="002467A4"/>
    <w:rsid w:val="0025219F"/>
    <w:rsid w:val="002542A6"/>
    <w:rsid w:val="002567EF"/>
    <w:rsid w:val="00260290"/>
    <w:rsid w:val="00260AB6"/>
    <w:rsid w:val="00262BB8"/>
    <w:rsid w:val="002633EC"/>
    <w:rsid w:val="00263DC2"/>
    <w:rsid w:val="00264794"/>
    <w:rsid w:val="00265B1E"/>
    <w:rsid w:val="00271E30"/>
    <w:rsid w:val="00272D51"/>
    <w:rsid w:val="002765E5"/>
    <w:rsid w:val="00280328"/>
    <w:rsid w:val="00283E8A"/>
    <w:rsid w:val="00286CD5"/>
    <w:rsid w:val="00292EC2"/>
    <w:rsid w:val="0029401B"/>
    <w:rsid w:val="00294700"/>
    <w:rsid w:val="00297CB6"/>
    <w:rsid w:val="002A7EB2"/>
    <w:rsid w:val="002C0952"/>
    <w:rsid w:val="002C4BE9"/>
    <w:rsid w:val="002C65C8"/>
    <w:rsid w:val="002D23F3"/>
    <w:rsid w:val="002D3188"/>
    <w:rsid w:val="002D4D2D"/>
    <w:rsid w:val="002E2020"/>
    <w:rsid w:val="002E52A0"/>
    <w:rsid w:val="002E72CB"/>
    <w:rsid w:val="002F5DA1"/>
    <w:rsid w:val="0030405F"/>
    <w:rsid w:val="00304520"/>
    <w:rsid w:val="00305D3F"/>
    <w:rsid w:val="003078FE"/>
    <w:rsid w:val="003124C0"/>
    <w:rsid w:val="00315D14"/>
    <w:rsid w:val="00316063"/>
    <w:rsid w:val="003178F0"/>
    <w:rsid w:val="00320617"/>
    <w:rsid w:val="0032134C"/>
    <w:rsid w:val="003219B9"/>
    <w:rsid w:val="00322339"/>
    <w:rsid w:val="00325CDF"/>
    <w:rsid w:val="003303F9"/>
    <w:rsid w:val="003305F2"/>
    <w:rsid w:val="0033168C"/>
    <w:rsid w:val="00332C2C"/>
    <w:rsid w:val="0033590B"/>
    <w:rsid w:val="00336618"/>
    <w:rsid w:val="00344EE5"/>
    <w:rsid w:val="003476CD"/>
    <w:rsid w:val="00351C7B"/>
    <w:rsid w:val="00351D05"/>
    <w:rsid w:val="00353AD7"/>
    <w:rsid w:val="00355A21"/>
    <w:rsid w:val="00362591"/>
    <w:rsid w:val="00362BF9"/>
    <w:rsid w:val="003666A5"/>
    <w:rsid w:val="0036776C"/>
    <w:rsid w:val="003703B4"/>
    <w:rsid w:val="00372031"/>
    <w:rsid w:val="00374001"/>
    <w:rsid w:val="00377830"/>
    <w:rsid w:val="003935AC"/>
    <w:rsid w:val="00394939"/>
    <w:rsid w:val="003A17CA"/>
    <w:rsid w:val="003A1824"/>
    <w:rsid w:val="003A3600"/>
    <w:rsid w:val="003A6B32"/>
    <w:rsid w:val="003A7956"/>
    <w:rsid w:val="003B278D"/>
    <w:rsid w:val="003B4223"/>
    <w:rsid w:val="003C3560"/>
    <w:rsid w:val="003C3AE2"/>
    <w:rsid w:val="003C3D6A"/>
    <w:rsid w:val="003D2D5F"/>
    <w:rsid w:val="003D3B0C"/>
    <w:rsid w:val="003D51DC"/>
    <w:rsid w:val="003E0E45"/>
    <w:rsid w:val="003E10A3"/>
    <w:rsid w:val="003E2743"/>
    <w:rsid w:val="003E61B6"/>
    <w:rsid w:val="003E6FF5"/>
    <w:rsid w:val="003F2FFF"/>
    <w:rsid w:val="003F42B4"/>
    <w:rsid w:val="004011CE"/>
    <w:rsid w:val="00401838"/>
    <w:rsid w:val="004064D6"/>
    <w:rsid w:val="00417A3A"/>
    <w:rsid w:val="004218BC"/>
    <w:rsid w:val="00423A98"/>
    <w:rsid w:val="004305D1"/>
    <w:rsid w:val="00431B44"/>
    <w:rsid w:val="004328BA"/>
    <w:rsid w:val="004333DF"/>
    <w:rsid w:val="00441A43"/>
    <w:rsid w:val="00444638"/>
    <w:rsid w:val="004468D0"/>
    <w:rsid w:val="004473ED"/>
    <w:rsid w:val="00447B6A"/>
    <w:rsid w:val="00450E6C"/>
    <w:rsid w:val="004527FB"/>
    <w:rsid w:val="00453F38"/>
    <w:rsid w:val="00454061"/>
    <w:rsid w:val="004547EA"/>
    <w:rsid w:val="00455C3D"/>
    <w:rsid w:val="004620BB"/>
    <w:rsid w:val="00462C00"/>
    <w:rsid w:val="004653D4"/>
    <w:rsid w:val="00471169"/>
    <w:rsid w:val="00477547"/>
    <w:rsid w:val="00483FF2"/>
    <w:rsid w:val="004901F7"/>
    <w:rsid w:val="00492F4C"/>
    <w:rsid w:val="004A312A"/>
    <w:rsid w:val="004A3239"/>
    <w:rsid w:val="004A55D2"/>
    <w:rsid w:val="004A7EF8"/>
    <w:rsid w:val="004D0B9B"/>
    <w:rsid w:val="004D1250"/>
    <w:rsid w:val="004D3F13"/>
    <w:rsid w:val="004D6E22"/>
    <w:rsid w:val="004D7724"/>
    <w:rsid w:val="004F0B13"/>
    <w:rsid w:val="004F2E67"/>
    <w:rsid w:val="004F6195"/>
    <w:rsid w:val="004F626E"/>
    <w:rsid w:val="004F6E4C"/>
    <w:rsid w:val="0050220D"/>
    <w:rsid w:val="0050234E"/>
    <w:rsid w:val="0050291B"/>
    <w:rsid w:val="00504DC2"/>
    <w:rsid w:val="00507693"/>
    <w:rsid w:val="00510590"/>
    <w:rsid w:val="005119D8"/>
    <w:rsid w:val="00513267"/>
    <w:rsid w:val="0051412A"/>
    <w:rsid w:val="005141B0"/>
    <w:rsid w:val="00514F2D"/>
    <w:rsid w:val="00526CD0"/>
    <w:rsid w:val="005271F6"/>
    <w:rsid w:val="00531242"/>
    <w:rsid w:val="00537170"/>
    <w:rsid w:val="00541ACD"/>
    <w:rsid w:val="00543E0F"/>
    <w:rsid w:val="005441FE"/>
    <w:rsid w:val="00551D83"/>
    <w:rsid w:val="0055383E"/>
    <w:rsid w:val="00555455"/>
    <w:rsid w:val="00555F00"/>
    <w:rsid w:val="00562C2A"/>
    <w:rsid w:val="00566FCE"/>
    <w:rsid w:val="00567078"/>
    <w:rsid w:val="00573608"/>
    <w:rsid w:val="0057736D"/>
    <w:rsid w:val="005822A5"/>
    <w:rsid w:val="00582648"/>
    <w:rsid w:val="005850AA"/>
    <w:rsid w:val="005909A3"/>
    <w:rsid w:val="00593AFB"/>
    <w:rsid w:val="0059468E"/>
    <w:rsid w:val="005A08FF"/>
    <w:rsid w:val="005A0D5E"/>
    <w:rsid w:val="005A3778"/>
    <w:rsid w:val="005A6795"/>
    <w:rsid w:val="005A6B61"/>
    <w:rsid w:val="005B1664"/>
    <w:rsid w:val="005B1F49"/>
    <w:rsid w:val="005B2EA5"/>
    <w:rsid w:val="005B53CC"/>
    <w:rsid w:val="005B5DC7"/>
    <w:rsid w:val="005C18D6"/>
    <w:rsid w:val="005C2D5D"/>
    <w:rsid w:val="005C4DF4"/>
    <w:rsid w:val="005C72E2"/>
    <w:rsid w:val="005D124B"/>
    <w:rsid w:val="005D3CAB"/>
    <w:rsid w:val="005D4909"/>
    <w:rsid w:val="005D638D"/>
    <w:rsid w:val="005D63F7"/>
    <w:rsid w:val="005D76EA"/>
    <w:rsid w:val="005E294F"/>
    <w:rsid w:val="005E5B75"/>
    <w:rsid w:val="005E7FF5"/>
    <w:rsid w:val="005F19DB"/>
    <w:rsid w:val="00601A8B"/>
    <w:rsid w:val="00601DB2"/>
    <w:rsid w:val="00605E1A"/>
    <w:rsid w:val="006079C8"/>
    <w:rsid w:val="006108C2"/>
    <w:rsid w:val="0061220C"/>
    <w:rsid w:val="00613501"/>
    <w:rsid w:val="00613638"/>
    <w:rsid w:val="00615118"/>
    <w:rsid w:val="0061747B"/>
    <w:rsid w:val="006230D8"/>
    <w:rsid w:val="00623C31"/>
    <w:rsid w:val="00630734"/>
    <w:rsid w:val="006325AB"/>
    <w:rsid w:val="006350CB"/>
    <w:rsid w:val="00635DD5"/>
    <w:rsid w:val="0063650E"/>
    <w:rsid w:val="00643D4D"/>
    <w:rsid w:val="00643D63"/>
    <w:rsid w:val="006511D9"/>
    <w:rsid w:val="006520CB"/>
    <w:rsid w:val="00652786"/>
    <w:rsid w:val="00663682"/>
    <w:rsid w:val="00664C91"/>
    <w:rsid w:val="00670D44"/>
    <w:rsid w:val="006722FB"/>
    <w:rsid w:val="006750F4"/>
    <w:rsid w:val="00675324"/>
    <w:rsid w:val="00680885"/>
    <w:rsid w:val="0068130C"/>
    <w:rsid w:val="0068252A"/>
    <w:rsid w:val="00684101"/>
    <w:rsid w:val="00684231"/>
    <w:rsid w:val="006864B0"/>
    <w:rsid w:val="00696177"/>
    <w:rsid w:val="006A0056"/>
    <w:rsid w:val="006A05D4"/>
    <w:rsid w:val="006B142C"/>
    <w:rsid w:val="006B2310"/>
    <w:rsid w:val="006B7558"/>
    <w:rsid w:val="006C06BB"/>
    <w:rsid w:val="006C0FA5"/>
    <w:rsid w:val="006C42BD"/>
    <w:rsid w:val="006C4C74"/>
    <w:rsid w:val="006C6473"/>
    <w:rsid w:val="006D0D73"/>
    <w:rsid w:val="006D27CD"/>
    <w:rsid w:val="006D385E"/>
    <w:rsid w:val="006D3F9D"/>
    <w:rsid w:val="006E25FC"/>
    <w:rsid w:val="006E330F"/>
    <w:rsid w:val="006E3A4C"/>
    <w:rsid w:val="006E40C6"/>
    <w:rsid w:val="006E55CB"/>
    <w:rsid w:val="006F3DFB"/>
    <w:rsid w:val="007005E5"/>
    <w:rsid w:val="00701AE1"/>
    <w:rsid w:val="00701C6C"/>
    <w:rsid w:val="007023BD"/>
    <w:rsid w:val="00704025"/>
    <w:rsid w:val="00704310"/>
    <w:rsid w:val="00707DEA"/>
    <w:rsid w:val="00710175"/>
    <w:rsid w:val="00710BCC"/>
    <w:rsid w:val="00715DC4"/>
    <w:rsid w:val="00716162"/>
    <w:rsid w:val="0071712E"/>
    <w:rsid w:val="007209C1"/>
    <w:rsid w:val="0072396D"/>
    <w:rsid w:val="00730CBA"/>
    <w:rsid w:val="00734FA9"/>
    <w:rsid w:val="00736DB6"/>
    <w:rsid w:val="0073781D"/>
    <w:rsid w:val="00740282"/>
    <w:rsid w:val="00740A0A"/>
    <w:rsid w:val="00745800"/>
    <w:rsid w:val="00746E0F"/>
    <w:rsid w:val="00747FA3"/>
    <w:rsid w:val="00750740"/>
    <w:rsid w:val="0075436C"/>
    <w:rsid w:val="007553B6"/>
    <w:rsid w:val="00763796"/>
    <w:rsid w:val="00765B38"/>
    <w:rsid w:val="00765E20"/>
    <w:rsid w:val="00770759"/>
    <w:rsid w:val="00771C50"/>
    <w:rsid w:val="00772955"/>
    <w:rsid w:val="0077308D"/>
    <w:rsid w:val="00775299"/>
    <w:rsid w:val="007768C1"/>
    <w:rsid w:val="007831B2"/>
    <w:rsid w:val="00784FCC"/>
    <w:rsid w:val="007A0729"/>
    <w:rsid w:val="007A0900"/>
    <w:rsid w:val="007A537A"/>
    <w:rsid w:val="007A5C2B"/>
    <w:rsid w:val="007B71BB"/>
    <w:rsid w:val="007E2901"/>
    <w:rsid w:val="007E5BF2"/>
    <w:rsid w:val="007F589C"/>
    <w:rsid w:val="008015B5"/>
    <w:rsid w:val="00802F1D"/>
    <w:rsid w:val="00804960"/>
    <w:rsid w:val="00806DC6"/>
    <w:rsid w:val="00807AE6"/>
    <w:rsid w:val="00815F7C"/>
    <w:rsid w:val="00817ECF"/>
    <w:rsid w:val="00824C50"/>
    <w:rsid w:val="008272E8"/>
    <w:rsid w:val="00830A74"/>
    <w:rsid w:val="00830B47"/>
    <w:rsid w:val="00831483"/>
    <w:rsid w:val="00831812"/>
    <w:rsid w:val="0083268B"/>
    <w:rsid w:val="00833A9E"/>
    <w:rsid w:val="00837253"/>
    <w:rsid w:val="00837E4C"/>
    <w:rsid w:val="00840D48"/>
    <w:rsid w:val="008426D5"/>
    <w:rsid w:val="008457CE"/>
    <w:rsid w:val="00847E15"/>
    <w:rsid w:val="00847E35"/>
    <w:rsid w:val="00854794"/>
    <w:rsid w:val="008549E1"/>
    <w:rsid w:val="008569EB"/>
    <w:rsid w:val="008600F4"/>
    <w:rsid w:val="00862D3F"/>
    <w:rsid w:val="00863BD1"/>
    <w:rsid w:val="00867F65"/>
    <w:rsid w:val="00870849"/>
    <w:rsid w:val="008710CE"/>
    <w:rsid w:val="00871EEC"/>
    <w:rsid w:val="008728B4"/>
    <w:rsid w:val="00875B28"/>
    <w:rsid w:val="00880431"/>
    <w:rsid w:val="00883B7B"/>
    <w:rsid w:val="0088742A"/>
    <w:rsid w:val="00887ED8"/>
    <w:rsid w:val="00892015"/>
    <w:rsid w:val="00893DBC"/>
    <w:rsid w:val="008A33B7"/>
    <w:rsid w:val="008A644A"/>
    <w:rsid w:val="008B11F2"/>
    <w:rsid w:val="008B3A6E"/>
    <w:rsid w:val="008B408B"/>
    <w:rsid w:val="008C5152"/>
    <w:rsid w:val="008D4776"/>
    <w:rsid w:val="008D7D97"/>
    <w:rsid w:val="008E4260"/>
    <w:rsid w:val="008E6EB6"/>
    <w:rsid w:val="008E7234"/>
    <w:rsid w:val="008E78BF"/>
    <w:rsid w:val="008E79A1"/>
    <w:rsid w:val="008E7B4B"/>
    <w:rsid w:val="008F1C73"/>
    <w:rsid w:val="008F2572"/>
    <w:rsid w:val="008F3C7E"/>
    <w:rsid w:val="008F52FC"/>
    <w:rsid w:val="00900263"/>
    <w:rsid w:val="0090122A"/>
    <w:rsid w:val="009012A0"/>
    <w:rsid w:val="00904CB7"/>
    <w:rsid w:val="00906094"/>
    <w:rsid w:val="00912E4C"/>
    <w:rsid w:val="00917A5A"/>
    <w:rsid w:val="00926444"/>
    <w:rsid w:val="00926703"/>
    <w:rsid w:val="009274A0"/>
    <w:rsid w:val="009378F6"/>
    <w:rsid w:val="009410BC"/>
    <w:rsid w:val="00942125"/>
    <w:rsid w:val="009443F5"/>
    <w:rsid w:val="009467D4"/>
    <w:rsid w:val="00946D33"/>
    <w:rsid w:val="00952054"/>
    <w:rsid w:val="00952327"/>
    <w:rsid w:val="0095232A"/>
    <w:rsid w:val="00953872"/>
    <w:rsid w:val="00961FD5"/>
    <w:rsid w:val="00963CB6"/>
    <w:rsid w:val="009669C5"/>
    <w:rsid w:val="00966AE5"/>
    <w:rsid w:val="00972D48"/>
    <w:rsid w:val="00974702"/>
    <w:rsid w:val="009754B6"/>
    <w:rsid w:val="0098022A"/>
    <w:rsid w:val="009821A4"/>
    <w:rsid w:val="00983E0D"/>
    <w:rsid w:val="00987B3C"/>
    <w:rsid w:val="00992ED8"/>
    <w:rsid w:val="0099593C"/>
    <w:rsid w:val="00996515"/>
    <w:rsid w:val="009A1DA2"/>
    <w:rsid w:val="009A2472"/>
    <w:rsid w:val="009A67D6"/>
    <w:rsid w:val="009A6E44"/>
    <w:rsid w:val="009B0DF4"/>
    <w:rsid w:val="009B10DF"/>
    <w:rsid w:val="009B131A"/>
    <w:rsid w:val="009B229E"/>
    <w:rsid w:val="009B2564"/>
    <w:rsid w:val="009B3FBA"/>
    <w:rsid w:val="009B5B75"/>
    <w:rsid w:val="009B6CEA"/>
    <w:rsid w:val="009C21D1"/>
    <w:rsid w:val="009C58F5"/>
    <w:rsid w:val="009C5966"/>
    <w:rsid w:val="009C66AB"/>
    <w:rsid w:val="009C6964"/>
    <w:rsid w:val="009C706C"/>
    <w:rsid w:val="009D0DF0"/>
    <w:rsid w:val="009D2523"/>
    <w:rsid w:val="009D3501"/>
    <w:rsid w:val="009D4A9D"/>
    <w:rsid w:val="009E01FF"/>
    <w:rsid w:val="009E29D1"/>
    <w:rsid w:val="009E686C"/>
    <w:rsid w:val="009F061B"/>
    <w:rsid w:val="009F27A7"/>
    <w:rsid w:val="009F42C1"/>
    <w:rsid w:val="009F4CDB"/>
    <w:rsid w:val="009F51BC"/>
    <w:rsid w:val="00A014F9"/>
    <w:rsid w:val="00A058A0"/>
    <w:rsid w:val="00A058A4"/>
    <w:rsid w:val="00A205CB"/>
    <w:rsid w:val="00A21B19"/>
    <w:rsid w:val="00A24979"/>
    <w:rsid w:val="00A270E5"/>
    <w:rsid w:val="00A3486C"/>
    <w:rsid w:val="00A364E5"/>
    <w:rsid w:val="00A36999"/>
    <w:rsid w:val="00A37771"/>
    <w:rsid w:val="00A40083"/>
    <w:rsid w:val="00A40EFE"/>
    <w:rsid w:val="00A44D5C"/>
    <w:rsid w:val="00A46E9D"/>
    <w:rsid w:val="00A4735A"/>
    <w:rsid w:val="00A51B8E"/>
    <w:rsid w:val="00A51CAE"/>
    <w:rsid w:val="00A53F37"/>
    <w:rsid w:val="00A53F5A"/>
    <w:rsid w:val="00A64C77"/>
    <w:rsid w:val="00A66FBD"/>
    <w:rsid w:val="00A6782A"/>
    <w:rsid w:val="00A67ED5"/>
    <w:rsid w:val="00A76091"/>
    <w:rsid w:val="00A76A6A"/>
    <w:rsid w:val="00A76F36"/>
    <w:rsid w:val="00A77084"/>
    <w:rsid w:val="00A81238"/>
    <w:rsid w:val="00A823F3"/>
    <w:rsid w:val="00A82C11"/>
    <w:rsid w:val="00A873EC"/>
    <w:rsid w:val="00A87892"/>
    <w:rsid w:val="00A91693"/>
    <w:rsid w:val="00A954BF"/>
    <w:rsid w:val="00AA1346"/>
    <w:rsid w:val="00AA46A7"/>
    <w:rsid w:val="00AA735B"/>
    <w:rsid w:val="00AB24B3"/>
    <w:rsid w:val="00AB6A60"/>
    <w:rsid w:val="00AC0E05"/>
    <w:rsid w:val="00AC2D10"/>
    <w:rsid w:val="00AC5B6E"/>
    <w:rsid w:val="00AC6587"/>
    <w:rsid w:val="00AD0358"/>
    <w:rsid w:val="00AD44C1"/>
    <w:rsid w:val="00AD504F"/>
    <w:rsid w:val="00AD5243"/>
    <w:rsid w:val="00AD64E8"/>
    <w:rsid w:val="00AD685D"/>
    <w:rsid w:val="00AD7A88"/>
    <w:rsid w:val="00AE0053"/>
    <w:rsid w:val="00AE09AB"/>
    <w:rsid w:val="00AE0E5C"/>
    <w:rsid w:val="00AE2A78"/>
    <w:rsid w:val="00AE3310"/>
    <w:rsid w:val="00AE470A"/>
    <w:rsid w:val="00AE4BAA"/>
    <w:rsid w:val="00AF1286"/>
    <w:rsid w:val="00AF4E02"/>
    <w:rsid w:val="00B010BA"/>
    <w:rsid w:val="00B014D2"/>
    <w:rsid w:val="00B01F9C"/>
    <w:rsid w:val="00B0599C"/>
    <w:rsid w:val="00B1305A"/>
    <w:rsid w:val="00B13652"/>
    <w:rsid w:val="00B13A4D"/>
    <w:rsid w:val="00B13DF1"/>
    <w:rsid w:val="00B151BA"/>
    <w:rsid w:val="00B2092C"/>
    <w:rsid w:val="00B23D13"/>
    <w:rsid w:val="00B26E95"/>
    <w:rsid w:val="00B350A1"/>
    <w:rsid w:val="00B408AB"/>
    <w:rsid w:val="00B40B7B"/>
    <w:rsid w:val="00B418F7"/>
    <w:rsid w:val="00B4572F"/>
    <w:rsid w:val="00B46E68"/>
    <w:rsid w:val="00B501B4"/>
    <w:rsid w:val="00B544EC"/>
    <w:rsid w:val="00B5733F"/>
    <w:rsid w:val="00B57BFF"/>
    <w:rsid w:val="00B722C3"/>
    <w:rsid w:val="00B75A91"/>
    <w:rsid w:val="00B84693"/>
    <w:rsid w:val="00B91375"/>
    <w:rsid w:val="00B94862"/>
    <w:rsid w:val="00B96586"/>
    <w:rsid w:val="00BA0B44"/>
    <w:rsid w:val="00BA2538"/>
    <w:rsid w:val="00BA40CC"/>
    <w:rsid w:val="00BA5C98"/>
    <w:rsid w:val="00BA6FE5"/>
    <w:rsid w:val="00BB0363"/>
    <w:rsid w:val="00BB1F61"/>
    <w:rsid w:val="00BB4F8A"/>
    <w:rsid w:val="00BB5616"/>
    <w:rsid w:val="00BB7216"/>
    <w:rsid w:val="00BB799A"/>
    <w:rsid w:val="00BC04EF"/>
    <w:rsid w:val="00BC3369"/>
    <w:rsid w:val="00BC353A"/>
    <w:rsid w:val="00BC40D7"/>
    <w:rsid w:val="00BD3D93"/>
    <w:rsid w:val="00BE0F82"/>
    <w:rsid w:val="00BE470D"/>
    <w:rsid w:val="00BE5D32"/>
    <w:rsid w:val="00BE67FB"/>
    <w:rsid w:val="00BE77E0"/>
    <w:rsid w:val="00BF0BFD"/>
    <w:rsid w:val="00BF130E"/>
    <w:rsid w:val="00BF7780"/>
    <w:rsid w:val="00C00CEA"/>
    <w:rsid w:val="00C03017"/>
    <w:rsid w:val="00C0392B"/>
    <w:rsid w:val="00C04B32"/>
    <w:rsid w:val="00C06754"/>
    <w:rsid w:val="00C076BF"/>
    <w:rsid w:val="00C10BBF"/>
    <w:rsid w:val="00C118F8"/>
    <w:rsid w:val="00C13086"/>
    <w:rsid w:val="00C13646"/>
    <w:rsid w:val="00C140AD"/>
    <w:rsid w:val="00C2003F"/>
    <w:rsid w:val="00C261D3"/>
    <w:rsid w:val="00C31845"/>
    <w:rsid w:val="00C34783"/>
    <w:rsid w:val="00C360F3"/>
    <w:rsid w:val="00C45CCB"/>
    <w:rsid w:val="00C46244"/>
    <w:rsid w:val="00C52F53"/>
    <w:rsid w:val="00C5716D"/>
    <w:rsid w:val="00C6070A"/>
    <w:rsid w:val="00C7643C"/>
    <w:rsid w:val="00C805CE"/>
    <w:rsid w:val="00C83B95"/>
    <w:rsid w:val="00C8515B"/>
    <w:rsid w:val="00C85645"/>
    <w:rsid w:val="00C90D45"/>
    <w:rsid w:val="00C9664F"/>
    <w:rsid w:val="00C970AB"/>
    <w:rsid w:val="00C97FB3"/>
    <w:rsid w:val="00CA02FE"/>
    <w:rsid w:val="00CA1065"/>
    <w:rsid w:val="00CA1A16"/>
    <w:rsid w:val="00CA7135"/>
    <w:rsid w:val="00CB21A0"/>
    <w:rsid w:val="00CB3B8D"/>
    <w:rsid w:val="00CC67F3"/>
    <w:rsid w:val="00CD0B94"/>
    <w:rsid w:val="00CD128A"/>
    <w:rsid w:val="00CD1516"/>
    <w:rsid w:val="00CD29AC"/>
    <w:rsid w:val="00CD4929"/>
    <w:rsid w:val="00CD4E60"/>
    <w:rsid w:val="00CD7E09"/>
    <w:rsid w:val="00CE05DD"/>
    <w:rsid w:val="00CE2FD3"/>
    <w:rsid w:val="00CE4920"/>
    <w:rsid w:val="00CE521B"/>
    <w:rsid w:val="00CE5F4C"/>
    <w:rsid w:val="00CF1D22"/>
    <w:rsid w:val="00CF37E1"/>
    <w:rsid w:val="00CF7CA9"/>
    <w:rsid w:val="00D007A0"/>
    <w:rsid w:val="00D04F48"/>
    <w:rsid w:val="00D07A17"/>
    <w:rsid w:val="00D15325"/>
    <w:rsid w:val="00D20012"/>
    <w:rsid w:val="00D2038B"/>
    <w:rsid w:val="00D223B9"/>
    <w:rsid w:val="00D24C87"/>
    <w:rsid w:val="00D2513D"/>
    <w:rsid w:val="00D25709"/>
    <w:rsid w:val="00D30AF6"/>
    <w:rsid w:val="00D33C47"/>
    <w:rsid w:val="00D340FC"/>
    <w:rsid w:val="00D34F50"/>
    <w:rsid w:val="00D36741"/>
    <w:rsid w:val="00D371DE"/>
    <w:rsid w:val="00D37CD9"/>
    <w:rsid w:val="00D37EE8"/>
    <w:rsid w:val="00D4080F"/>
    <w:rsid w:val="00D42A70"/>
    <w:rsid w:val="00D42EED"/>
    <w:rsid w:val="00D454F3"/>
    <w:rsid w:val="00D46D70"/>
    <w:rsid w:val="00D523AF"/>
    <w:rsid w:val="00D5340A"/>
    <w:rsid w:val="00D60572"/>
    <w:rsid w:val="00D62E0F"/>
    <w:rsid w:val="00D630E2"/>
    <w:rsid w:val="00D65CDC"/>
    <w:rsid w:val="00D72020"/>
    <w:rsid w:val="00D734D1"/>
    <w:rsid w:val="00D76D4C"/>
    <w:rsid w:val="00D77F63"/>
    <w:rsid w:val="00D82CE5"/>
    <w:rsid w:val="00D874B0"/>
    <w:rsid w:val="00D91191"/>
    <w:rsid w:val="00DA392C"/>
    <w:rsid w:val="00DA4B45"/>
    <w:rsid w:val="00DA776B"/>
    <w:rsid w:val="00DA7F88"/>
    <w:rsid w:val="00DB4317"/>
    <w:rsid w:val="00DB5BAC"/>
    <w:rsid w:val="00DC31B3"/>
    <w:rsid w:val="00DC3320"/>
    <w:rsid w:val="00DC56F5"/>
    <w:rsid w:val="00DC6F4F"/>
    <w:rsid w:val="00DD02E5"/>
    <w:rsid w:val="00DD4120"/>
    <w:rsid w:val="00DD4A37"/>
    <w:rsid w:val="00DD579A"/>
    <w:rsid w:val="00DD5977"/>
    <w:rsid w:val="00DD6E73"/>
    <w:rsid w:val="00DD71D9"/>
    <w:rsid w:val="00DE0B20"/>
    <w:rsid w:val="00DE3B87"/>
    <w:rsid w:val="00DE6265"/>
    <w:rsid w:val="00DF38C6"/>
    <w:rsid w:val="00E01198"/>
    <w:rsid w:val="00E01CF5"/>
    <w:rsid w:val="00E040A3"/>
    <w:rsid w:val="00E14713"/>
    <w:rsid w:val="00E21071"/>
    <w:rsid w:val="00E23EDE"/>
    <w:rsid w:val="00E26E7E"/>
    <w:rsid w:val="00E3005D"/>
    <w:rsid w:val="00E445D7"/>
    <w:rsid w:val="00E45AA2"/>
    <w:rsid w:val="00E5020D"/>
    <w:rsid w:val="00E561F2"/>
    <w:rsid w:val="00E60856"/>
    <w:rsid w:val="00E63748"/>
    <w:rsid w:val="00E6459C"/>
    <w:rsid w:val="00E660F5"/>
    <w:rsid w:val="00E66191"/>
    <w:rsid w:val="00E66B70"/>
    <w:rsid w:val="00E67073"/>
    <w:rsid w:val="00E70EBD"/>
    <w:rsid w:val="00E72DAD"/>
    <w:rsid w:val="00E74FFE"/>
    <w:rsid w:val="00E77261"/>
    <w:rsid w:val="00E7735A"/>
    <w:rsid w:val="00E870B1"/>
    <w:rsid w:val="00E905B9"/>
    <w:rsid w:val="00E90EE9"/>
    <w:rsid w:val="00E91988"/>
    <w:rsid w:val="00E9253D"/>
    <w:rsid w:val="00E93283"/>
    <w:rsid w:val="00E94504"/>
    <w:rsid w:val="00E95944"/>
    <w:rsid w:val="00E96F9A"/>
    <w:rsid w:val="00EA1D39"/>
    <w:rsid w:val="00EA28FB"/>
    <w:rsid w:val="00EA3C7F"/>
    <w:rsid w:val="00EA6D90"/>
    <w:rsid w:val="00EA7F6F"/>
    <w:rsid w:val="00EB0F39"/>
    <w:rsid w:val="00EB38BD"/>
    <w:rsid w:val="00EB42D1"/>
    <w:rsid w:val="00EB4F7E"/>
    <w:rsid w:val="00EB670A"/>
    <w:rsid w:val="00EB7719"/>
    <w:rsid w:val="00EC2AAE"/>
    <w:rsid w:val="00EC7335"/>
    <w:rsid w:val="00ED2F93"/>
    <w:rsid w:val="00ED469A"/>
    <w:rsid w:val="00EE1391"/>
    <w:rsid w:val="00EE4114"/>
    <w:rsid w:val="00EE414C"/>
    <w:rsid w:val="00EE4DDE"/>
    <w:rsid w:val="00EE4F62"/>
    <w:rsid w:val="00EE55CF"/>
    <w:rsid w:val="00EE6226"/>
    <w:rsid w:val="00EF42B8"/>
    <w:rsid w:val="00EF4EC1"/>
    <w:rsid w:val="00EF52F0"/>
    <w:rsid w:val="00EF5ECA"/>
    <w:rsid w:val="00EF751E"/>
    <w:rsid w:val="00EF7F96"/>
    <w:rsid w:val="00F0269C"/>
    <w:rsid w:val="00F03EB1"/>
    <w:rsid w:val="00F04536"/>
    <w:rsid w:val="00F077F6"/>
    <w:rsid w:val="00F1298A"/>
    <w:rsid w:val="00F141C3"/>
    <w:rsid w:val="00F216AA"/>
    <w:rsid w:val="00F217FF"/>
    <w:rsid w:val="00F24536"/>
    <w:rsid w:val="00F26A1F"/>
    <w:rsid w:val="00F32A52"/>
    <w:rsid w:val="00F47AE7"/>
    <w:rsid w:val="00F52CCF"/>
    <w:rsid w:val="00F52F69"/>
    <w:rsid w:val="00F5357C"/>
    <w:rsid w:val="00F53A68"/>
    <w:rsid w:val="00F542D5"/>
    <w:rsid w:val="00F54E0B"/>
    <w:rsid w:val="00F605D4"/>
    <w:rsid w:val="00F616F6"/>
    <w:rsid w:val="00F66D5B"/>
    <w:rsid w:val="00F779AA"/>
    <w:rsid w:val="00F8007B"/>
    <w:rsid w:val="00F81FE1"/>
    <w:rsid w:val="00F83387"/>
    <w:rsid w:val="00F85D55"/>
    <w:rsid w:val="00F939F6"/>
    <w:rsid w:val="00F95778"/>
    <w:rsid w:val="00FA0CFF"/>
    <w:rsid w:val="00FA3D4F"/>
    <w:rsid w:val="00FA4322"/>
    <w:rsid w:val="00FB2271"/>
    <w:rsid w:val="00FC6A12"/>
    <w:rsid w:val="00FC7271"/>
    <w:rsid w:val="00FD487C"/>
    <w:rsid w:val="00FD7162"/>
    <w:rsid w:val="00FE00A9"/>
    <w:rsid w:val="00FE0609"/>
    <w:rsid w:val="00FE212A"/>
    <w:rsid w:val="00FE37F2"/>
    <w:rsid w:val="00FF155A"/>
    <w:rsid w:val="00FF1B7B"/>
    <w:rsid w:val="01590644"/>
    <w:rsid w:val="0170606B"/>
    <w:rsid w:val="020F3E7B"/>
    <w:rsid w:val="024E43D4"/>
    <w:rsid w:val="02543D5F"/>
    <w:rsid w:val="02AB476E"/>
    <w:rsid w:val="02FB57F1"/>
    <w:rsid w:val="03676684"/>
    <w:rsid w:val="03D951E0"/>
    <w:rsid w:val="0446450F"/>
    <w:rsid w:val="04A967B2"/>
    <w:rsid w:val="04CB7FEB"/>
    <w:rsid w:val="04EC5FA1"/>
    <w:rsid w:val="04F2372E"/>
    <w:rsid w:val="04F50E2F"/>
    <w:rsid w:val="05C1727E"/>
    <w:rsid w:val="05F17DCE"/>
    <w:rsid w:val="05F851DA"/>
    <w:rsid w:val="060F4DFF"/>
    <w:rsid w:val="06C16E21"/>
    <w:rsid w:val="074D5B0C"/>
    <w:rsid w:val="09033ED8"/>
    <w:rsid w:val="09573962"/>
    <w:rsid w:val="09BB459D"/>
    <w:rsid w:val="0A0355A3"/>
    <w:rsid w:val="0A1D7EA8"/>
    <w:rsid w:val="0A231DB1"/>
    <w:rsid w:val="0A4E4DF4"/>
    <w:rsid w:val="0A6524FF"/>
    <w:rsid w:val="0AF40E05"/>
    <w:rsid w:val="0AFF4C18"/>
    <w:rsid w:val="0B5B5331"/>
    <w:rsid w:val="0B673342"/>
    <w:rsid w:val="0BE20A8D"/>
    <w:rsid w:val="0C5F38DA"/>
    <w:rsid w:val="0C7D2E8A"/>
    <w:rsid w:val="0CE95A3D"/>
    <w:rsid w:val="0D72249E"/>
    <w:rsid w:val="0D876BC0"/>
    <w:rsid w:val="0DA61673"/>
    <w:rsid w:val="0ED70339"/>
    <w:rsid w:val="0F102E43"/>
    <w:rsid w:val="0F2478E6"/>
    <w:rsid w:val="0F7D59F6"/>
    <w:rsid w:val="0F971E23"/>
    <w:rsid w:val="0FBD2063"/>
    <w:rsid w:val="0FDE2597"/>
    <w:rsid w:val="0FE4669F"/>
    <w:rsid w:val="10322021"/>
    <w:rsid w:val="10973F44"/>
    <w:rsid w:val="10EC6ED1"/>
    <w:rsid w:val="10F57845"/>
    <w:rsid w:val="11082F7E"/>
    <w:rsid w:val="119F4776"/>
    <w:rsid w:val="121D5045"/>
    <w:rsid w:val="124100E2"/>
    <w:rsid w:val="12AF45B4"/>
    <w:rsid w:val="131F396E"/>
    <w:rsid w:val="13AD22D8"/>
    <w:rsid w:val="143E3DC5"/>
    <w:rsid w:val="152378BB"/>
    <w:rsid w:val="157D5268"/>
    <w:rsid w:val="158C14E9"/>
    <w:rsid w:val="15C44EC6"/>
    <w:rsid w:val="15DD476B"/>
    <w:rsid w:val="15EB7304"/>
    <w:rsid w:val="16321C77"/>
    <w:rsid w:val="17213AFE"/>
    <w:rsid w:val="176B2C78"/>
    <w:rsid w:val="177C6796"/>
    <w:rsid w:val="178B572B"/>
    <w:rsid w:val="1869511A"/>
    <w:rsid w:val="188E1AD6"/>
    <w:rsid w:val="189A336A"/>
    <w:rsid w:val="1A135155"/>
    <w:rsid w:val="1A1E6D69"/>
    <w:rsid w:val="1A3E3A1B"/>
    <w:rsid w:val="1A5E1D51"/>
    <w:rsid w:val="1AE31FAA"/>
    <w:rsid w:val="1B0921EA"/>
    <w:rsid w:val="1B487750"/>
    <w:rsid w:val="1B884CB7"/>
    <w:rsid w:val="1BFA7574"/>
    <w:rsid w:val="1CBC50B4"/>
    <w:rsid w:val="1CFD009B"/>
    <w:rsid w:val="1E680657"/>
    <w:rsid w:val="1E834A1F"/>
    <w:rsid w:val="1E857F22"/>
    <w:rsid w:val="1EDE05B1"/>
    <w:rsid w:val="1F046272"/>
    <w:rsid w:val="1F880A4A"/>
    <w:rsid w:val="1F9F066F"/>
    <w:rsid w:val="200A7D1E"/>
    <w:rsid w:val="20364066"/>
    <w:rsid w:val="20E02300"/>
    <w:rsid w:val="21135FD2"/>
    <w:rsid w:val="217A6C7B"/>
    <w:rsid w:val="21D73792"/>
    <w:rsid w:val="221C4286"/>
    <w:rsid w:val="227A4620"/>
    <w:rsid w:val="2284712E"/>
    <w:rsid w:val="228E32C0"/>
    <w:rsid w:val="228F54BF"/>
    <w:rsid w:val="22981651"/>
    <w:rsid w:val="22A21F61"/>
    <w:rsid w:val="23077707"/>
    <w:rsid w:val="232618B3"/>
    <w:rsid w:val="23431AEA"/>
    <w:rsid w:val="240927AD"/>
    <w:rsid w:val="249877A9"/>
    <w:rsid w:val="2538541D"/>
    <w:rsid w:val="25A634D3"/>
    <w:rsid w:val="25B22B68"/>
    <w:rsid w:val="25CA498C"/>
    <w:rsid w:val="25E023B3"/>
    <w:rsid w:val="26272B27"/>
    <w:rsid w:val="269221D6"/>
    <w:rsid w:val="26D01CBB"/>
    <w:rsid w:val="27156F2D"/>
    <w:rsid w:val="27170483"/>
    <w:rsid w:val="279B048A"/>
    <w:rsid w:val="28E81866"/>
    <w:rsid w:val="29501F21"/>
    <w:rsid w:val="29BB2683"/>
    <w:rsid w:val="29E14AC1"/>
    <w:rsid w:val="2A2B468F"/>
    <w:rsid w:val="2BAC66B6"/>
    <w:rsid w:val="2C1218DE"/>
    <w:rsid w:val="2C372A17"/>
    <w:rsid w:val="2C72517A"/>
    <w:rsid w:val="2C9F1142"/>
    <w:rsid w:val="2D064369"/>
    <w:rsid w:val="2E716E3E"/>
    <w:rsid w:val="2EA84D9A"/>
    <w:rsid w:val="2EA9281C"/>
    <w:rsid w:val="2EB30BAD"/>
    <w:rsid w:val="2F1D27DA"/>
    <w:rsid w:val="2FA64CBD"/>
    <w:rsid w:val="307C3A1B"/>
    <w:rsid w:val="30921DB2"/>
    <w:rsid w:val="30A91F61"/>
    <w:rsid w:val="3105267B"/>
    <w:rsid w:val="310622FB"/>
    <w:rsid w:val="31B00595"/>
    <w:rsid w:val="31BD018A"/>
    <w:rsid w:val="31D84BD1"/>
    <w:rsid w:val="320C542C"/>
    <w:rsid w:val="32A468A4"/>
    <w:rsid w:val="330111BC"/>
    <w:rsid w:val="33332C90"/>
    <w:rsid w:val="346A078E"/>
    <w:rsid w:val="3485765F"/>
    <w:rsid w:val="353942DE"/>
    <w:rsid w:val="356C3834"/>
    <w:rsid w:val="357850C8"/>
    <w:rsid w:val="35B529F7"/>
    <w:rsid w:val="36445A95"/>
    <w:rsid w:val="368B0408"/>
    <w:rsid w:val="368C170D"/>
    <w:rsid w:val="3696421B"/>
    <w:rsid w:val="36BA091E"/>
    <w:rsid w:val="36C418A2"/>
    <w:rsid w:val="37003C4A"/>
    <w:rsid w:val="37034BCF"/>
    <w:rsid w:val="3704484F"/>
    <w:rsid w:val="37E73C2C"/>
    <w:rsid w:val="386B671F"/>
    <w:rsid w:val="38CB7A3E"/>
    <w:rsid w:val="38DF0C5D"/>
    <w:rsid w:val="38EE13E9"/>
    <w:rsid w:val="393947EE"/>
    <w:rsid w:val="39902C7F"/>
    <w:rsid w:val="3A7E7084"/>
    <w:rsid w:val="3ACC2A06"/>
    <w:rsid w:val="3B013DDA"/>
    <w:rsid w:val="3B243095"/>
    <w:rsid w:val="3B876741"/>
    <w:rsid w:val="3BC4191A"/>
    <w:rsid w:val="3BC83BA3"/>
    <w:rsid w:val="3BFA1DF4"/>
    <w:rsid w:val="3C2B25C3"/>
    <w:rsid w:val="3C321F4D"/>
    <w:rsid w:val="3C92326C"/>
    <w:rsid w:val="3C972F77"/>
    <w:rsid w:val="3D7570E2"/>
    <w:rsid w:val="3DF40CB5"/>
    <w:rsid w:val="3E5654D6"/>
    <w:rsid w:val="3E6B4177"/>
    <w:rsid w:val="3E7C1E93"/>
    <w:rsid w:val="3EC26D84"/>
    <w:rsid w:val="3EE427BB"/>
    <w:rsid w:val="3F0355EF"/>
    <w:rsid w:val="3F16680E"/>
    <w:rsid w:val="3F402ED5"/>
    <w:rsid w:val="3FAE7C86"/>
    <w:rsid w:val="3FB06A0C"/>
    <w:rsid w:val="3FBB6F9C"/>
    <w:rsid w:val="402B6356"/>
    <w:rsid w:val="404339FD"/>
    <w:rsid w:val="409311FD"/>
    <w:rsid w:val="413B0711"/>
    <w:rsid w:val="418B1795"/>
    <w:rsid w:val="419014A0"/>
    <w:rsid w:val="41EE3A38"/>
    <w:rsid w:val="420F77F0"/>
    <w:rsid w:val="4265497C"/>
    <w:rsid w:val="42D11AAC"/>
    <w:rsid w:val="42F567E9"/>
    <w:rsid w:val="4343436A"/>
    <w:rsid w:val="43577787"/>
    <w:rsid w:val="435C7492"/>
    <w:rsid w:val="442723DE"/>
    <w:rsid w:val="443B107F"/>
    <w:rsid w:val="44CF3AF0"/>
    <w:rsid w:val="44F17528"/>
    <w:rsid w:val="450042C0"/>
    <w:rsid w:val="450D2DA1"/>
    <w:rsid w:val="45B27966"/>
    <w:rsid w:val="45E8203F"/>
    <w:rsid w:val="46765126"/>
    <w:rsid w:val="46A32772"/>
    <w:rsid w:val="46FB537F"/>
    <w:rsid w:val="470D43A0"/>
    <w:rsid w:val="47411F87"/>
    <w:rsid w:val="47473280"/>
    <w:rsid w:val="47554794"/>
    <w:rsid w:val="476D7C3C"/>
    <w:rsid w:val="47B425AF"/>
    <w:rsid w:val="480D265E"/>
    <w:rsid w:val="487332CD"/>
    <w:rsid w:val="49742590"/>
    <w:rsid w:val="498A4734"/>
    <w:rsid w:val="499E6C57"/>
    <w:rsid w:val="49AB04EC"/>
    <w:rsid w:val="49B642FE"/>
    <w:rsid w:val="4A077580"/>
    <w:rsid w:val="4B2941E0"/>
    <w:rsid w:val="4B8200F2"/>
    <w:rsid w:val="4CBF7AF9"/>
    <w:rsid w:val="4CED7C23"/>
    <w:rsid w:val="4D3E25C6"/>
    <w:rsid w:val="4DD43DBE"/>
    <w:rsid w:val="4E514A0D"/>
    <w:rsid w:val="4E7116BE"/>
    <w:rsid w:val="4F121247"/>
    <w:rsid w:val="4F722566"/>
    <w:rsid w:val="500A17DF"/>
    <w:rsid w:val="503D54B2"/>
    <w:rsid w:val="51000A73"/>
    <w:rsid w:val="511D5E24"/>
    <w:rsid w:val="51563A00"/>
    <w:rsid w:val="51F8100B"/>
    <w:rsid w:val="523F397D"/>
    <w:rsid w:val="526C5746"/>
    <w:rsid w:val="528B2778"/>
    <w:rsid w:val="52E5410B"/>
    <w:rsid w:val="537C6C08"/>
    <w:rsid w:val="539C5E38"/>
    <w:rsid w:val="53DE59A8"/>
    <w:rsid w:val="54055868"/>
    <w:rsid w:val="544E36DD"/>
    <w:rsid w:val="548947BC"/>
    <w:rsid w:val="54DD1CC8"/>
    <w:rsid w:val="55496DF8"/>
    <w:rsid w:val="55C82F4A"/>
    <w:rsid w:val="55DF2B6F"/>
    <w:rsid w:val="55E11AF7"/>
    <w:rsid w:val="561F5B57"/>
    <w:rsid w:val="567F6E75"/>
    <w:rsid w:val="569F51AC"/>
    <w:rsid w:val="57AB0B61"/>
    <w:rsid w:val="58086CFC"/>
    <w:rsid w:val="581C599D"/>
    <w:rsid w:val="587B59B6"/>
    <w:rsid w:val="58A23677"/>
    <w:rsid w:val="58B13C92"/>
    <w:rsid w:val="593E6D79"/>
    <w:rsid w:val="597A115C"/>
    <w:rsid w:val="59BD1846"/>
    <w:rsid w:val="5A384A12"/>
    <w:rsid w:val="5A6D3BE8"/>
    <w:rsid w:val="5A9E21B8"/>
    <w:rsid w:val="5AD32E50"/>
    <w:rsid w:val="5AEA6A34"/>
    <w:rsid w:val="5B501C5C"/>
    <w:rsid w:val="5BA800EC"/>
    <w:rsid w:val="5C0C5C12"/>
    <w:rsid w:val="5C9522F3"/>
    <w:rsid w:val="5CCE3752"/>
    <w:rsid w:val="5D2E1FCC"/>
    <w:rsid w:val="5D450E12"/>
    <w:rsid w:val="5D5104A8"/>
    <w:rsid w:val="5D6F4284"/>
    <w:rsid w:val="5E0B78D6"/>
    <w:rsid w:val="5F156E8F"/>
    <w:rsid w:val="5FA16A73"/>
    <w:rsid w:val="5FFE6F26"/>
    <w:rsid w:val="604C498D"/>
    <w:rsid w:val="60605BAC"/>
    <w:rsid w:val="608215E4"/>
    <w:rsid w:val="60A81824"/>
    <w:rsid w:val="612B625E"/>
    <w:rsid w:val="612E74FF"/>
    <w:rsid w:val="61BA4B64"/>
    <w:rsid w:val="61DB091C"/>
    <w:rsid w:val="621870FC"/>
    <w:rsid w:val="628F5E41"/>
    <w:rsid w:val="62C01E93"/>
    <w:rsid w:val="62E27E4A"/>
    <w:rsid w:val="6331344C"/>
    <w:rsid w:val="63883E5B"/>
    <w:rsid w:val="639456EF"/>
    <w:rsid w:val="647D1DE9"/>
    <w:rsid w:val="64800556"/>
    <w:rsid w:val="64B74D8D"/>
    <w:rsid w:val="64DC3487"/>
    <w:rsid w:val="65297D03"/>
    <w:rsid w:val="659F31C5"/>
    <w:rsid w:val="65EF7ACC"/>
    <w:rsid w:val="66595E77"/>
    <w:rsid w:val="66D51044"/>
    <w:rsid w:val="670D6C1F"/>
    <w:rsid w:val="67B06428"/>
    <w:rsid w:val="67F35C18"/>
    <w:rsid w:val="68C2114F"/>
    <w:rsid w:val="68F954C6"/>
    <w:rsid w:val="693F23B7"/>
    <w:rsid w:val="69943146"/>
    <w:rsid w:val="69B30178"/>
    <w:rsid w:val="6A5012FB"/>
    <w:rsid w:val="6A63251A"/>
    <w:rsid w:val="6A736F31"/>
    <w:rsid w:val="6AD3024F"/>
    <w:rsid w:val="6AF07B7F"/>
    <w:rsid w:val="6AF51014"/>
    <w:rsid w:val="6B33736F"/>
    <w:rsid w:val="6B670AC3"/>
    <w:rsid w:val="6BB640C5"/>
    <w:rsid w:val="6C416227"/>
    <w:rsid w:val="6C6B15BA"/>
    <w:rsid w:val="6C9E1E44"/>
    <w:rsid w:val="6CB220F5"/>
    <w:rsid w:val="6CBE48F7"/>
    <w:rsid w:val="6D6C7F13"/>
    <w:rsid w:val="6D7762A4"/>
    <w:rsid w:val="6D8433BC"/>
    <w:rsid w:val="6DCE2536"/>
    <w:rsid w:val="6E2E7FD1"/>
    <w:rsid w:val="6E6910B0"/>
    <w:rsid w:val="6E827A5B"/>
    <w:rsid w:val="6ECB1154"/>
    <w:rsid w:val="6ECF42D7"/>
    <w:rsid w:val="6EFB7725"/>
    <w:rsid w:val="6F113E47"/>
    <w:rsid w:val="6F303077"/>
    <w:rsid w:val="6F6170C9"/>
    <w:rsid w:val="6F93531A"/>
    <w:rsid w:val="6FB31961"/>
    <w:rsid w:val="6FF808C2"/>
    <w:rsid w:val="7001594E"/>
    <w:rsid w:val="70057BD7"/>
    <w:rsid w:val="700C1760"/>
    <w:rsid w:val="70D8212E"/>
    <w:rsid w:val="70EF55D6"/>
    <w:rsid w:val="71342848"/>
    <w:rsid w:val="7198256C"/>
    <w:rsid w:val="72725752"/>
    <w:rsid w:val="728978F6"/>
    <w:rsid w:val="72997B90"/>
    <w:rsid w:val="73035041"/>
    <w:rsid w:val="73245576"/>
    <w:rsid w:val="748154B2"/>
    <w:rsid w:val="752217B8"/>
    <w:rsid w:val="75630023"/>
    <w:rsid w:val="756C6735"/>
    <w:rsid w:val="75A3300B"/>
    <w:rsid w:val="760865B3"/>
    <w:rsid w:val="76101441"/>
    <w:rsid w:val="76C043F4"/>
    <w:rsid w:val="76F75EBB"/>
    <w:rsid w:val="77640A6E"/>
    <w:rsid w:val="77AC6C64"/>
    <w:rsid w:val="77C16C09"/>
    <w:rsid w:val="78040E1A"/>
    <w:rsid w:val="787A05B6"/>
    <w:rsid w:val="798B5E75"/>
    <w:rsid w:val="79C6605A"/>
    <w:rsid w:val="79D4536F"/>
    <w:rsid w:val="79DE3700"/>
    <w:rsid w:val="79F458A4"/>
    <w:rsid w:val="7A5E3C4E"/>
    <w:rsid w:val="7B82052E"/>
    <w:rsid w:val="7B9A1458"/>
    <w:rsid w:val="7BC36D99"/>
    <w:rsid w:val="7BDC5744"/>
    <w:rsid w:val="7C343BD5"/>
    <w:rsid w:val="7C664024"/>
    <w:rsid w:val="7D19514C"/>
    <w:rsid w:val="7D202558"/>
    <w:rsid w:val="7D90696F"/>
    <w:rsid w:val="7DE90633"/>
    <w:rsid w:val="7E3977A2"/>
    <w:rsid w:val="7E423935"/>
    <w:rsid w:val="7ECC0016"/>
    <w:rsid w:val="7F004FEC"/>
    <w:rsid w:val="7FAD5105"/>
    <w:rsid w:val="7FB2700E"/>
    <w:rsid w:val="7FD63D4B"/>
    <w:rsid w:val="7FFB0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jc w:val="center"/>
      <w:outlineLvl w:val="2"/>
    </w:pPr>
    <w:rPr>
      <w:b/>
      <w:sz w:val="32"/>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Pr>
      <w:rFonts w:ascii="宋体" w:eastAsia="宋体" w:hAnsi="Courier New"/>
      <w:sz w:val="21"/>
      <w:lang w:val="en-US" w:eastAsia="zh-CN" w:bidi="ar-SA"/>
    </w:rPr>
  </w:style>
  <w:style w:type="character" w:customStyle="1" w:styleId="Char0">
    <w:name w:val="文档结构图 Char"/>
    <w:link w:val="a4"/>
    <w:rPr>
      <w:rFonts w:ascii="宋体"/>
      <w:kern w:val="2"/>
      <w:sz w:val="18"/>
      <w:szCs w:val="18"/>
    </w:rPr>
  </w:style>
  <w:style w:type="character" w:customStyle="1" w:styleId="font41">
    <w:name w:val="font41"/>
    <w:qFormat/>
    <w:rPr>
      <w:rFonts w:ascii="新宋体" w:eastAsia="新宋体" w:hAnsi="新宋体" w:cs="新宋体" w:hint="eastAsia"/>
      <w:color w:val="000000"/>
      <w:sz w:val="24"/>
      <w:szCs w:val="24"/>
      <w:u w:val="none"/>
    </w:rPr>
  </w:style>
  <w:style w:type="character" w:customStyle="1" w:styleId="Char1">
    <w:name w:val="批注主题 Char"/>
    <w:rPr>
      <w:rFonts w:ascii="宋体"/>
      <w:b/>
      <w:bCs/>
      <w:sz w:val="28"/>
    </w:rPr>
  </w:style>
  <w:style w:type="character" w:customStyle="1" w:styleId="RDDCharChar">
    <w:name w:val="RDD正文 Char Char"/>
    <w:link w:val="RDD"/>
    <w:rPr>
      <w:rFonts w:ascii="宋体" w:eastAsia="宋体" w:hAnsi="宋体"/>
      <w:kern w:val="2"/>
      <w:sz w:val="28"/>
      <w:szCs w:val="24"/>
      <w:lang w:bidi="ar-SA"/>
    </w:rPr>
  </w:style>
  <w:style w:type="character" w:customStyle="1" w:styleId="1CharChar">
    <w:name w:val="样式1 Char Char"/>
    <w:link w:val="10"/>
    <w:rPr>
      <w:rFonts w:eastAsia="宋体"/>
      <w:kern w:val="2"/>
      <w:sz w:val="21"/>
      <w:szCs w:val="24"/>
      <w:lang w:val="en-US" w:eastAsia="zh-CN" w:bidi="ar-SA"/>
    </w:rPr>
  </w:style>
  <w:style w:type="character" w:customStyle="1" w:styleId="Char2">
    <w:name w:val="页眉 Char"/>
    <w:link w:val="a5"/>
    <w:uiPriority w:val="99"/>
    <w:locked/>
    <w:rPr>
      <w:kern w:val="2"/>
      <w:sz w:val="18"/>
      <w:szCs w:val="18"/>
    </w:rPr>
  </w:style>
  <w:style w:type="character" w:customStyle="1" w:styleId="Char3">
    <w:name w:val="正文缩进 Char"/>
    <w:link w:val="a6"/>
    <w:rPr>
      <w:rFonts w:eastAsia="宋体"/>
      <w:kern w:val="2"/>
      <w:sz w:val="21"/>
      <w:lang w:val="en-US" w:eastAsia="zh-CN" w:bidi="ar-SA"/>
    </w:rPr>
  </w:style>
  <w:style w:type="character" w:customStyle="1" w:styleId="Char4">
    <w:name w:val="批注框文本 Char"/>
    <w:link w:val="a7"/>
    <w:uiPriority w:val="99"/>
    <w:rPr>
      <w:rFonts w:ascii="Calibri" w:hAnsi="Calibri"/>
      <w:kern w:val="2"/>
      <w:sz w:val="18"/>
      <w:szCs w:val="18"/>
    </w:rPr>
  </w:style>
  <w:style w:type="character" w:customStyle="1" w:styleId="Char5">
    <w:name w:val="批注文字 Char"/>
    <w:link w:val="a8"/>
    <w:semiHidden/>
    <w:rPr>
      <w:kern w:val="2"/>
      <w:sz w:val="21"/>
      <w:szCs w:val="24"/>
    </w:rPr>
  </w:style>
  <w:style w:type="character" w:styleId="a9">
    <w:name w:val="annotation reference"/>
    <w:rPr>
      <w:sz w:val="21"/>
      <w:szCs w:val="21"/>
    </w:rPr>
  </w:style>
  <w:style w:type="character" w:styleId="aa">
    <w:name w:val="Emphasis"/>
    <w:qFormat/>
    <w:rPr>
      <w:i/>
    </w:rPr>
  </w:style>
  <w:style w:type="character" w:customStyle="1" w:styleId="4Char">
    <w:name w:val="标题 4 Char"/>
    <w:link w:val="4"/>
    <w:rPr>
      <w:rFonts w:ascii="Arial" w:eastAsia="黑体" w:hAnsi="Arial"/>
      <w:b/>
      <w:bCs/>
      <w:kern w:val="2"/>
      <w:sz w:val="28"/>
      <w:szCs w:val="28"/>
      <w:lang w:val="en-US" w:eastAsia="zh-CN" w:bidi="ar-SA"/>
    </w:rPr>
  </w:style>
  <w:style w:type="character" w:styleId="ab">
    <w:name w:val="Hyperlink"/>
    <w:rPr>
      <w:strike w:val="0"/>
      <w:dstrike w:val="0"/>
      <w:color w:val="000000"/>
      <w:u w:val="none"/>
    </w:rPr>
  </w:style>
  <w:style w:type="character" w:customStyle="1" w:styleId="font71">
    <w:name w:val="font71"/>
    <w:rPr>
      <w:rFonts w:ascii="新宋体" w:eastAsia="新宋体" w:hAnsi="新宋体" w:cs="新宋体" w:hint="eastAsia"/>
      <w:color w:val="000000"/>
      <w:sz w:val="24"/>
      <w:szCs w:val="24"/>
      <w:u w:val="none"/>
      <w:vertAlign w:val="superscript"/>
    </w:rPr>
  </w:style>
  <w:style w:type="character" w:customStyle="1" w:styleId="1Char">
    <w:name w:val="标题 1 Char"/>
    <w:link w:val="1"/>
    <w:rPr>
      <w:rFonts w:eastAsia="宋体"/>
      <w:b/>
      <w:bCs/>
      <w:kern w:val="44"/>
      <w:sz w:val="44"/>
      <w:szCs w:val="44"/>
      <w:lang w:val="en-US" w:eastAsia="zh-CN" w:bidi="ar-SA"/>
    </w:rPr>
  </w:style>
  <w:style w:type="character" w:customStyle="1" w:styleId="Char6">
    <w:name w:val="页脚 Char"/>
    <w:link w:val="ac"/>
    <w:uiPriority w:val="99"/>
    <w:rPr>
      <w:rFonts w:eastAsia="宋体"/>
      <w:kern w:val="2"/>
      <w:sz w:val="18"/>
      <w:szCs w:val="18"/>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Char10">
    <w:name w:val="批注主题 Char1"/>
    <w:basedOn w:val="Char5"/>
    <w:link w:val="ad"/>
    <w:rPr>
      <w:kern w:val="2"/>
      <w:sz w:val="21"/>
      <w:szCs w:val="24"/>
    </w:rPr>
  </w:style>
  <w:style w:type="paragraph" w:customStyle="1" w:styleId="RDD">
    <w:name w:val="RDD正文"/>
    <w:basedOn w:val="a"/>
    <w:link w:val="RDDCharChar"/>
    <w:pPr>
      <w:adjustRightInd w:val="0"/>
      <w:snapToGrid w:val="0"/>
      <w:spacing w:line="480" w:lineRule="auto"/>
      <w:ind w:firstLineChars="200" w:firstLine="480"/>
    </w:pPr>
    <w:rPr>
      <w:rFonts w:ascii="宋体" w:hAnsi="宋体"/>
      <w:sz w:val="28"/>
    </w:rPr>
  </w:style>
  <w:style w:type="paragraph" w:customStyle="1" w:styleId="CharCharCharChar">
    <w:name w:val="Char Char Char Char"/>
    <w:basedOn w:val="a"/>
  </w:style>
  <w:style w:type="paragraph" w:styleId="a3">
    <w:name w:val="Plain Text"/>
    <w:basedOn w:val="a"/>
    <w:link w:val="Char"/>
    <w:pPr>
      <w:widowControl/>
      <w:overflowPunct w:val="0"/>
      <w:autoSpaceDE w:val="0"/>
      <w:autoSpaceDN w:val="0"/>
      <w:adjustRightInd w:val="0"/>
      <w:jc w:val="left"/>
      <w:textAlignment w:val="baseline"/>
    </w:pPr>
    <w:rPr>
      <w:rFonts w:ascii="宋体" w:hAnsi="Courier New"/>
      <w:kern w:val="0"/>
      <w:szCs w:val="20"/>
    </w:rPr>
  </w:style>
  <w:style w:type="paragraph" w:styleId="20">
    <w:name w:val="List Number 2"/>
    <w:basedOn w:val="a"/>
    <w:pPr>
      <w:widowControl/>
      <w:tabs>
        <w:tab w:val="left" w:pos="820"/>
      </w:tabs>
      <w:spacing w:afterLines="50" w:after="156"/>
      <w:jc w:val="left"/>
    </w:pPr>
    <w:rPr>
      <w:kern w:val="0"/>
      <w:sz w:val="24"/>
      <w:szCs w:val="20"/>
    </w:rPr>
  </w:style>
  <w:style w:type="paragraph" w:styleId="a6">
    <w:name w:val="Normal Indent"/>
    <w:basedOn w:val="a"/>
    <w:link w:val="Char3"/>
    <w:pPr>
      <w:ind w:firstLine="420"/>
    </w:pPr>
    <w:rPr>
      <w:szCs w:val="20"/>
    </w:rPr>
  </w:style>
  <w:style w:type="paragraph" w:styleId="a8">
    <w:name w:val="annotation text"/>
    <w:basedOn w:val="a"/>
    <w:link w:val="Char5"/>
    <w:semiHidden/>
    <w:pPr>
      <w:jc w:val="left"/>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样式1"/>
    <w:basedOn w:val="a"/>
    <w:link w:val="1CharChar"/>
    <w:pPr>
      <w:tabs>
        <w:tab w:val="left" w:leader="hyphen" w:pos="8400"/>
      </w:tabs>
    </w:pPr>
  </w:style>
  <w:style w:type="paragraph" w:customStyle="1" w:styleId="1Char0">
    <w:name w:val="1 Char"/>
    <w:basedOn w:val="a"/>
    <w:uiPriority w:val="99"/>
    <w:rPr>
      <w:rFonts w:ascii="Tahoma" w:hAnsi="Tahoma"/>
      <w:sz w:val="24"/>
      <w:szCs w:val="20"/>
    </w:rPr>
  </w:style>
  <w:style w:type="paragraph" w:styleId="a5">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4"/>
    <w:uiPriority w:val="99"/>
    <w:rPr>
      <w:rFonts w:ascii="Calibri" w:hAnsi="Calibri"/>
      <w:sz w:val="18"/>
      <w:szCs w:val="18"/>
    </w:rPr>
  </w:style>
  <w:style w:type="paragraph" w:styleId="ae">
    <w:name w:val="Body Text"/>
    <w:basedOn w:val="a"/>
    <w:pPr>
      <w:spacing w:after="120"/>
    </w:pPr>
  </w:style>
  <w:style w:type="paragraph" w:styleId="a4">
    <w:name w:val="Document Map"/>
    <w:basedOn w:val="a"/>
    <w:link w:val="Char0"/>
    <w:rPr>
      <w:rFonts w:ascii="宋体"/>
      <w:sz w:val="18"/>
      <w:szCs w:val="18"/>
    </w:rPr>
  </w:style>
  <w:style w:type="paragraph" w:styleId="ad">
    <w:name w:val="annotation subject"/>
    <w:basedOn w:val="a8"/>
    <w:next w:val="a8"/>
    <w:link w:val="Char10"/>
    <w:rPr>
      <w:rFonts w:ascii="宋体"/>
      <w:b/>
      <w:bCs/>
      <w:kern w:val="0"/>
      <w:sz w:val="28"/>
      <w:szCs w:val="20"/>
    </w:rPr>
  </w:style>
  <w:style w:type="paragraph" w:styleId="ac">
    <w:name w:val="footer"/>
    <w:basedOn w:val="a"/>
    <w:link w:val="Char6"/>
    <w:uiPriority w:val="99"/>
    <w:pPr>
      <w:tabs>
        <w:tab w:val="center" w:pos="4153"/>
        <w:tab w:val="right" w:pos="8306"/>
      </w:tabs>
      <w:snapToGrid w:val="0"/>
      <w:jc w:val="left"/>
    </w:pPr>
    <w:rPr>
      <w:sz w:val="18"/>
      <w:szCs w:val="18"/>
    </w:rPr>
  </w:style>
  <w:style w:type="paragraph" w:styleId="z-">
    <w:name w:val="HTML Top of Form"/>
    <w:basedOn w:val="a"/>
    <w:qFormat/>
    <w:pPr>
      <w:adjustRightInd w:val="0"/>
      <w:snapToGrid w:val="0"/>
      <w:spacing w:line="360" w:lineRule="auto"/>
      <w:ind w:firstLineChars="200" w:firstLine="420"/>
    </w:pPr>
    <w:rPr>
      <w:color w:val="000000"/>
      <w:szCs w:val="21"/>
    </w:rPr>
  </w:style>
  <w:style w:type="paragraph" w:styleId="af">
    <w:name w:val="List Paragraph"/>
    <w:basedOn w:val="a"/>
    <w:qFormat/>
    <w:pPr>
      <w:adjustRightInd w:val="0"/>
      <w:snapToGrid w:val="0"/>
      <w:spacing w:line="360" w:lineRule="auto"/>
      <w:ind w:firstLineChars="200" w:firstLine="420"/>
    </w:pPr>
    <w:rPr>
      <w:color w:val="000000"/>
      <w:szCs w:val="21"/>
    </w:rPr>
  </w:style>
  <w:style w:type="paragraph" w:customStyle="1" w:styleId="p15">
    <w:name w:val="p15"/>
    <w:basedOn w:val="a"/>
    <w:pPr>
      <w:widowControl/>
      <w:pBdr>
        <w:bottom w:val="single" w:sz="6" w:space="1" w:color="000000"/>
      </w:pBdr>
      <w:jc w:val="center"/>
    </w:pPr>
    <w:rPr>
      <w:kern w:val="0"/>
      <w:sz w:val="18"/>
      <w:szCs w:val="18"/>
    </w:rPr>
  </w:style>
  <w:style w:type="paragraph" w:customStyle="1" w:styleId="00">
    <w:name w:val="正文_0_0"/>
    <w:pPr>
      <w:widowControl w:val="0"/>
      <w:jc w:val="both"/>
    </w:pPr>
    <w:rPr>
      <w:rFonts w:ascii="Calibri" w:hAnsi="Calibri"/>
      <w:kern w:val="2"/>
      <w:sz w:val="21"/>
      <w:szCs w:val="22"/>
    </w:rPr>
  </w:style>
  <w:style w:type="table" w:styleId="af0">
    <w:name w:val="Table Grid"/>
    <w:basedOn w:val="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9B229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rsid w:val="009B22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qFormat="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3" w:lineRule="auto"/>
      <w:jc w:val="center"/>
      <w:outlineLvl w:val="2"/>
    </w:pPr>
    <w:rPr>
      <w:b/>
      <w:sz w:val="32"/>
    </w:rPr>
  </w:style>
  <w:style w:type="paragraph" w:styleId="4">
    <w:name w:val="heading 4"/>
    <w:basedOn w:val="a"/>
    <w:next w:val="a"/>
    <w:link w:val="4Char"/>
    <w:qFormat/>
    <w:pPr>
      <w:keepNext/>
      <w:keepLines/>
      <w:spacing w:before="280" w:after="290" w:line="374"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Pr>
      <w:rFonts w:ascii="宋体" w:eastAsia="宋体" w:hAnsi="Courier New"/>
      <w:sz w:val="21"/>
      <w:lang w:val="en-US" w:eastAsia="zh-CN" w:bidi="ar-SA"/>
    </w:rPr>
  </w:style>
  <w:style w:type="character" w:customStyle="1" w:styleId="Char0">
    <w:name w:val="文档结构图 Char"/>
    <w:link w:val="a4"/>
    <w:rPr>
      <w:rFonts w:ascii="宋体"/>
      <w:kern w:val="2"/>
      <w:sz w:val="18"/>
      <w:szCs w:val="18"/>
    </w:rPr>
  </w:style>
  <w:style w:type="character" w:customStyle="1" w:styleId="font41">
    <w:name w:val="font41"/>
    <w:qFormat/>
    <w:rPr>
      <w:rFonts w:ascii="新宋体" w:eastAsia="新宋体" w:hAnsi="新宋体" w:cs="新宋体" w:hint="eastAsia"/>
      <w:color w:val="000000"/>
      <w:sz w:val="24"/>
      <w:szCs w:val="24"/>
      <w:u w:val="none"/>
    </w:rPr>
  </w:style>
  <w:style w:type="character" w:customStyle="1" w:styleId="Char1">
    <w:name w:val="批注主题 Char"/>
    <w:rPr>
      <w:rFonts w:ascii="宋体"/>
      <w:b/>
      <w:bCs/>
      <w:sz w:val="28"/>
    </w:rPr>
  </w:style>
  <w:style w:type="character" w:customStyle="1" w:styleId="RDDCharChar">
    <w:name w:val="RDD正文 Char Char"/>
    <w:link w:val="RDD"/>
    <w:rPr>
      <w:rFonts w:ascii="宋体" w:eastAsia="宋体" w:hAnsi="宋体"/>
      <w:kern w:val="2"/>
      <w:sz w:val="28"/>
      <w:szCs w:val="24"/>
      <w:lang w:bidi="ar-SA"/>
    </w:rPr>
  </w:style>
  <w:style w:type="character" w:customStyle="1" w:styleId="1CharChar">
    <w:name w:val="样式1 Char Char"/>
    <w:link w:val="10"/>
    <w:rPr>
      <w:rFonts w:eastAsia="宋体"/>
      <w:kern w:val="2"/>
      <w:sz w:val="21"/>
      <w:szCs w:val="24"/>
      <w:lang w:val="en-US" w:eastAsia="zh-CN" w:bidi="ar-SA"/>
    </w:rPr>
  </w:style>
  <w:style w:type="character" w:customStyle="1" w:styleId="Char2">
    <w:name w:val="页眉 Char"/>
    <w:link w:val="a5"/>
    <w:uiPriority w:val="99"/>
    <w:locked/>
    <w:rPr>
      <w:kern w:val="2"/>
      <w:sz w:val="18"/>
      <w:szCs w:val="18"/>
    </w:rPr>
  </w:style>
  <w:style w:type="character" w:customStyle="1" w:styleId="Char3">
    <w:name w:val="正文缩进 Char"/>
    <w:link w:val="a6"/>
    <w:rPr>
      <w:rFonts w:eastAsia="宋体"/>
      <w:kern w:val="2"/>
      <w:sz w:val="21"/>
      <w:lang w:val="en-US" w:eastAsia="zh-CN" w:bidi="ar-SA"/>
    </w:rPr>
  </w:style>
  <w:style w:type="character" w:customStyle="1" w:styleId="Char4">
    <w:name w:val="批注框文本 Char"/>
    <w:link w:val="a7"/>
    <w:uiPriority w:val="99"/>
    <w:rPr>
      <w:rFonts w:ascii="Calibri" w:hAnsi="Calibri"/>
      <w:kern w:val="2"/>
      <w:sz w:val="18"/>
      <w:szCs w:val="18"/>
    </w:rPr>
  </w:style>
  <w:style w:type="character" w:customStyle="1" w:styleId="Char5">
    <w:name w:val="批注文字 Char"/>
    <w:link w:val="a8"/>
    <w:semiHidden/>
    <w:rPr>
      <w:kern w:val="2"/>
      <w:sz w:val="21"/>
      <w:szCs w:val="24"/>
    </w:rPr>
  </w:style>
  <w:style w:type="character" w:styleId="a9">
    <w:name w:val="annotation reference"/>
    <w:rPr>
      <w:sz w:val="21"/>
      <w:szCs w:val="21"/>
    </w:rPr>
  </w:style>
  <w:style w:type="character" w:styleId="aa">
    <w:name w:val="Emphasis"/>
    <w:qFormat/>
    <w:rPr>
      <w:i/>
    </w:rPr>
  </w:style>
  <w:style w:type="character" w:customStyle="1" w:styleId="4Char">
    <w:name w:val="标题 4 Char"/>
    <w:link w:val="4"/>
    <w:rPr>
      <w:rFonts w:ascii="Arial" w:eastAsia="黑体" w:hAnsi="Arial"/>
      <w:b/>
      <w:bCs/>
      <w:kern w:val="2"/>
      <w:sz w:val="28"/>
      <w:szCs w:val="28"/>
      <w:lang w:val="en-US" w:eastAsia="zh-CN" w:bidi="ar-SA"/>
    </w:rPr>
  </w:style>
  <w:style w:type="character" w:styleId="ab">
    <w:name w:val="Hyperlink"/>
    <w:rPr>
      <w:strike w:val="0"/>
      <w:dstrike w:val="0"/>
      <w:color w:val="000000"/>
      <w:u w:val="none"/>
    </w:rPr>
  </w:style>
  <w:style w:type="character" w:customStyle="1" w:styleId="font71">
    <w:name w:val="font71"/>
    <w:rPr>
      <w:rFonts w:ascii="新宋体" w:eastAsia="新宋体" w:hAnsi="新宋体" w:cs="新宋体" w:hint="eastAsia"/>
      <w:color w:val="000000"/>
      <w:sz w:val="24"/>
      <w:szCs w:val="24"/>
      <w:u w:val="none"/>
      <w:vertAlign w:val="superscript"/>
    </w:rPr>
  </w:style>
  <w:style w:type="character" w:customStyle="1" w:styleId="1Char">
    <w:name w:val="标题 1 Char"/>
    <w:link w:val="1"/>
    <w:rPr>
      <w:rFonts w:eastAsia="宋体"/>
      <w:b/>
      <w:bCs/>
      <w:kern w:val="44"/>
      <w:sz w:val="44"/>
      <w:szCs w:val="44"/>
      <w:lang w:val="en-US" w:eastAsia="zh-CN" w:bidi="ar-SA"/>
    </w:rPr>
  </w:style>
  <w:style w:type="character" w:customStyle="1" w:styleId="Char6">
    <w:name w:val="页脚 Char"/>
    <w:link w:val="ac"/>
    <w:uiPriority w:val="99"/>
    <w:rPr>
      <w:rFonts w:eastAsia="宋体"/>
      <w:kern w:val="2"/>
      <w:sz w:val="18"/>
      <w:szCs w:val="18"/>
      <w:lang w:val="en-US" w:eastAsia="zh-CN" w:bidi="ar-SA"/>
    </w:rPr>
  </w:style>
  <w:style w:type="character" w:customStyle="1" w:styleId="2Char">
    <w:name w:val="标题 2 Char"/>
    <w:link w:val="2"/>
    <w:rPr>
      <w:rFonts w:ascii="Arial" w:eastAsia="黑体" w:hAnsi="Arial"/>
      <w:b/>
      <w:bCs/>
      <w:kern w:val="2"/>
      <w:sz w:val="32"/>
      <w:szCs w:val="32"/>
      <w:lang w:val="en-US" w:eastAsia="zh-CN" w:bidi="ar-SA"/>
    </w:rPr>
  </w:style>
  <w:style w:type="character" w:customStyle="1" w:styleId="Char10">
    <w:name w:val="批注主题 Char1"/>
    <w:basedOn w:val="Char5"/>
    <w:link w:val="ad"/>
    <w:rPr>
      <w:kern w:val="2"/>
      <w:sz w:val="21"/>
      <w:szCs w:val="24"/>
    </w:rPr>
  </w:style>
  <w:style w:type="paragraph" w:customStyle="1" w:styleId="RDD">
    <w:name w:val="RDD正文"/>
    <w:basedOn w:val="a"/>
    <w:link w:val="RDDCharChar"/>
    <w:pPr>
      <w:adjustRightInd w:val="0"/>
      <w:snapToGrid w:val="0"/>
      <w:spacing w:line="480" w:lineRule="auto"/>
      <w:ind w:firstLineChars="200" w:firstLine="480"/>
    </w:pPr>
    <w:rPr>
      <w:rFonts w:ascii="宋体" w:hAnsi="宋体"/>
      <w:sz w:val="28"/>
    </w:rPr>
  </w:style>
  <w:style w:type="paragraph" w:customStyle="1" w:styleId="CharCharCharChar">
    <w:name w:val="Char Char Char Char"/>
    <w:basedOn w:val="a"/>
  </w:style>
  <w:style w:type="paragraph" w:styleId="a3">
    <w:name w:val="Plain Text"/>
    <w:basedOn w:val="a"/>
    <w:link w:val="Char"/>
    <w:pPr>
      <w:widowControl/>
      <w:overflowPunct w:val="0"/>
      <w:autoSpaceDE w:val="0"/>
      <w:autoSpaceDN w:val="0"/>
      <w:adjustRightInd w:val="0"/>
      <w:jc w:val="left"/>
      <w:textAlignment w:val="baseline"/>
    </w:pPr>
    <w:rPr>
      <w:rFonts w:ascii="宋体" w:hAnsi="Courier New"/>
      <w:kern w:val="0"/>
      <w:szCs w:val="20"/>
    </w:rPr>
  </w:style>
  <w:style w:type="paragraph" w:styleId="20">
    <w:name w:val="List Number 2"/>
    <w:basedOn w:val="a"/>
    <w:pPr>
      <w:widowControl/>
      <w:tabs>
        <w:tab w:val="left" w:pos="820"/>
      </w:tabs>
      <w:spacing w:afterLines="50" w:after="156"/>
      <w:jc w:val="left"/>
    </w:pPr>
    <w:rPr>
      <w:kern w:val="0"/>
      <w:sz w:val="24"/>
      <w:szCs w:val="20"/>
    </w:rPr>
  </w:style>
  <w:style w:type="paragraph" w:styleId="a6">
    <w:name w:val="Normal Indent"/>
    <w:basedOn w:val="a"/>
    <w:link w:val="Char3"/>
    <w:pPr>
      <w:ind w:firstLine="420"/>
    </w:pPr>
    <w:rPr>
      <w:szCs w:val="20"/>
    </w:rPr>
  </w:style>
  <w:style w:type="paragraph" w:styleId="a8">
    <w:name w:val="annotation text"/>
    <w:basedOn w:val="a"/>
    <w:link w:val="Char5"/>
    <w:semiHidden/>
    <w:pPr>
      <w:jc w:val="left"/>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10">
    <w:name w:val="样式1"/>
    <w:basedOn w:val="a"/>
    <w:link w:val="1CharChar"/>
    <w:pPr>
      <w:tabs>
        <w:tab w:val="left" w:leader="hyphen" w:pos="8400"/>
      </w:tabs>
    </w:pPr>
  </w:style>
  <w:style w:type="paragraph" w:customStyle="1" w:styleId="1Char0">
    <w:name w:val="1 Char"/>
    <w:basedOn w:val="a"/>
    <w:uiPriority w:val="99"/>
    <w:rPr>
      <w:rFonts w:ascii="Tahoma" w:hAnsi="Tahoma"/>
      <w:sz w:val="24"/>
      <w:szCs w:val="20"/>
    </w:rPr>
  </w:style>
  <w:style w:type="paragraph" w:styleId="a5">
    <w:name w:val="header"/>
    <w:basedOn w:val="a"/>
    <w:link w:val="Char2"/>
    <w:uiPriority w:val="99"/>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4"/>
    <w:uiPriority w:val="99"/>
    <w:rPr>
      <w:rFonts w:ascii="Calibri" w:hAnsi="Calibri"/>
      <w:sz w:val="18"/>
      <w:szCs w:val="18"/>
    </w:rPr>
  </w:style>
  <w:style w:type="paragraph" w:styleId="ae">
    <w:name w:val="Body Text"/>
    <w:basedOn w:val="a"/>
    <w:pPr>
      <w:spacing w:after="120"/>
    </w:pPr>
  </w:style>
  <w:style w:type="paragraph" w:styleId="a4">
    <w:name w:val="Document Map"/>
    <w:basedOn w:val="a"/>
    <w:link w:val="Char0"/>
    <w:rPr>
      <w:rFonts w:ascii="宋体"/>
      <w:sz w:val="18"/>
      <w:szCs w:val="18"/>
    </w:rPr>
  </w:style>
  <w:style w:type="paragraph" w:styleId="ad">
    <w:name w:val="annotation subject"/>
    <w:basedOn w:val="a8"/>
    <w:next w:val="a8"/>
    <w:link w:val="Char10"/>
    <w:rPr>
      <w:rFonts w:ascii="宋体"/>
      <w:b/>
      <w:bCs/>
      <w:kern w:val="0"/>
      <w:sz w:val="28"/>
      <w:szCs w:val="20"/>
    </w:rPr>
  </w:style>
  <w:style w:type="paragraph" w:styleId="ac">
    <w:name w:val="footer"/>
    <w:basedOn w:val="a"/>
    <w:link w:val="Char6"/>
    <w:uiPriority w:val="99"/>
    <w:pPr>
      <w:tabs>
        <w:tab w:val="center" w:pos="4153"/>
        <w:tab w:val="right" w:pos="8306"/>
      </w:tabs>
      <w:snapToGrid w:val="0"/>
      <w:jc w:val="left"/>
    </w:pPr>
    <w:rPr>
      <w:sz w:val="18"/>
      <w:szCs w:val="18"/>
    </w:rPr>
  </w:style>
  <w:style w:type="paragraph" w:styleId="z-">
    <w:name w:val="HTML Top of Form"/>
    <w:basedOn w:val="a"/>
    <w:qFormat/>
    <w:pPr>
      <w:adjustRightInd w:val="0"/>
      <w:snapToGrid w:val="0"/>
      <w:spacing w:line="360" w:lineRule="auto"/>
      <w:ind w:firstLineChars="200" w:firstLine="420"/>
    </w:pPr>
    <w:rPr>
      <w:color w:val="000000"/>
      <w:szCs w:val="21"/>
    </w:rPr>
  </w:style>
  <w:style w:type="paragraph" w:styleId="af">
    <w:name w:val="List Paragraph"/>
    <w:basedOn w:val="a"/>
    <w:qFormat/>
    <w:pPr>
      <w:adjustRightInd w:val="0"/>
      <w:snapToGrid w:val="0"/>
      <w:spacing w:line="360" w:lineRule="auto"/>
      <w:ind w:firstLineChars="200" w:firstLine="420"/>
    </w:pPr>
    <w:rPr>
      <w:color w:val="000000"/>
      <w:szCs w:val="21"/>
    </w:rPr>
  </w:style>
  <w:style w:type="paragraph" w:customStyle="1" w:styleId="p15">
    <w:name w:val="p15"/>
    <w:basedOn w:val="a"/>
    <w:pPr>
      <w:widowControl/>
      <w:pBdr>
        <w:bottom w:val="single" w:sz="6" w:space="1" w:color="000000"/>
      </w:pBdr>
      <w:jc w:val="center"/>
    </w:pPr>
    <w:rPr>
      <w:kern w:val="0"/>
      <w:sz w:val="18"/>
      <w:szCs w:val="18"/>
    </w:rPr>
  </w:style>
  <w:style w:type="paragraph" w:customStyle="1" w:styleId="00">
    <w:name w:val="正文_0_0"/>
    <w:pPr>
      <w:widowControl w:val="0"/>
      <w:jc w:val="both"/>
    </w:pPr>
    <w:rPr>
      <w:rFonts w:ascii="Calibri" w:hAnsi="Calibri"/>
      <w:kern w:val="2"/>
      <w:sz w:val="21"/>
      <w:szCs w:val="22"/>
    </w:rPr>
  </w:style>
  <w:style w:type="table" w:styleId="af0">
    <w:name w:val="Table Grid"/>
    <w:basedOn w:val="a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9B229E"/>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rsid w:val="009B2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875531">
      <w:bodyDiv w:val="1"/>
      <w:marLeft w:val="0"/>
      <w:marRight w:val="0"/>
      <w:marTop w:val="0"/>
      <w:marBottom w:val="0"/>
      <w:divBdr>
        <w:top w:val="none" w:sz="0" w:space="0" w:color="auto"/>
        <w:left w:val="none" w:sz="0" w:space="0" w:color="auto"/>
        <w:bottom w:val="none" w:sz="0" w:space="0" w:color="auto"/>
        <w:right w:val="none" w:sz="0" w:space="0" w:color="auto"/>
      </w:divBdr>
    </w:div>
    <w:div w:id="1581016711">
      <w:bodyDiv w:val="1"/>
      <w:marLeft w:val="0"/>
      <w:marRight w:val="0"/>
      <w:marTop w:val="0"/>
      <w:marBottom w:val="0"/>
      <w:divBdr>
        <w:top w:val="none" w:sz="0" w:space="0" w:color="auto"/>
        <w:left w:val="none" w:sz="0" w:space="0" w:color="auto"/>
        <w:bottom w:val="none" w:sz="0" w:space="0" w:color="auto"/>
        <w:right w:val="none" w:sz="0" w:space="0" w:color="auto"/>
      </w:divBdr>
      <w:divsChild>
        <w:div w:id="515079325">
          <w:marLeft w:val="0"/>
          <w:marRight w:val="0"/>
          <w:marTop w:val="0"/>
          <w:marBottom w:val="225"/>
          <w:divBdr>
            <w:top w:val="none" w:sz="0" w:space="0" w:color="auto"/>
            <w:left w:val="none" w:sz="0" w:space="0" w:color="auto"/>
            <w:bottom w:val="none" w:sz="0" w:space="0" w:color="auto"/>
            <w:right w:val="none" w:sz="0" w:space="0" w:color="auto"/>
          </w:divBdr>
        </w:div>
        <w:div w:id="1218853858">
          <w:marLeft w:val="0"/>
          <w:marRight w:val="0"/>
          <w:marTop w:val="0"/>
          <w:marBottom w:val="225"/>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36</Pages>
  <Words>2923</Words>
  <Characters>16663</Characters>
  <Application>Microsoft Office Word</Application>
  <DocSecurity>0</DocSecurity>
  <PresentationFormat/>
  <Lines>138</Lines>
  <Paragraphs>39</Paragraphs>
  <Slides>0</Slides>
  <Notes>0</Notes>
  <HiddenSlides>0</HiddenSlides>
  <MMClips>0</MMClips>
  <ScaleCrop>false</ScaleCrop>
  <Company>微软中国</Company>
  <LinksUpToDate>false</LinksUpToDate>
  <CharactersWithSpaces>19547</CharactersWithSpaces>
  <SharedDoc>false</SharedDoc>
  <HLinks>
    <vt:vector size="12" baseType="variant">
      <vt:variant>
        <vt:i4>1572879</vt:i4>
      </vt:variant>
      <vt:variant>
        <vt:i4>3</vt:i4>
      </vt:variant>
      <vt:variant>
        <vt:i4>0</vt:i4>
      </vt:variant>
      <vt:variant>
        <vt:i4>5</vt:i4>
      </vt:variant>
      <vt:variant>
        <vt:lpwstr>http://221.14.6.70:8088/ggzy/</vt:lpwstr>
      </vt:variant>
      <vt:variant>
        <vt:lpwstr/>
      </vt:variant>
      <vt:variant>
        <vt:i4>6946928</vt:i4>
      </vt:variant>
      <vt:variant>
        <vt:i4>0</vt:i4>
      </vt:variant>
      <vt:variant>
        <vt:i4>0</vt:i4>
      </vt:variant>
      <vt:variant>
        <vt:i4>5</vt:i4>
      </vt:variant>
      <vt:variant>
        <vt:lpwstr>http://221.14.6.70:8088/ggzy/eps/public/RegistAllJcxx.html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许昌市城市景观风貌规划及城市色彩规划项目</dc:title>
  <dc:subject/>
  <dc:creator>User</dc:creator>
  <cp:keywords/>
  <cp:lastModifiedBy>AutoBVT</cp:lastModifiedBy>
  <cp:revision>53</cp:revision>
  <cp:lastPrinted>2017-07-11T06:45:00Z</cp:lastPrinted>
  <dcterms:created xsi:type="dcterms:W3CDTF">2017-06-28T09:33:00Z</dcterms:created>
  <dcterms:modified xsi:type="dcterms:W3CDTF">2017-07-14T01:09:00Z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