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C6C" w:rsidRPr="00335284" w:rsidRDefault="00947C6C" w:rsidP="00947C6C">
      <w:pPr>
        <w:pStyle w:val="YXZH1"/>
        <w:ind w:left="420"/>
        <w:rPr>
          <w:rFonts w:hint="eastAsia"/>
          <w:spacing w:val="14"/>
        </w:rPr>
      </w:pPr>
      <w:bookmarkStart w:id="0" w:name="_Toc399171940"/>
      <w:bookmarkStart w:id="1" w:name="_Toc399673465"/>
      <w:bookmarkStart w:id="2" w:name="_Toc423192635"/>
      <w:bookmarkStart w:id="3" w:name="_Toc423192666"/>
      <w:bookmarkStart w:id="4" w:name="_Toc423192691"/>
      <w:bookmarkStart w:id="5" w:name="_Toc487903661"/>
      <w:r w:rsidRPr="00335284">
        <w:rPr>
          <w:rFonts w:hint="eastAsia"/>
          <w:spacing w:val="14"/>
        </w:rPr>
        <w:t>投标分项报价一览表</w:t>
      </w:r>
      <w:bookmarkEnd w:id="0"/>
      <w:bookmarkEnd w:id="1"/>
      <w:bookmarkEnd w:id="2"/>
      <w:bookmarkEnd w:id="3"/>
      <w:bookmarkEnd w:id="4"/>
      <w:bookmarkEnd w:id="5"/>
    </w:p>
    <w:tbl>
      <w:tblPr>
        <w:tblW w:w="144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1"/>
        <w:gridCol w:w="1619"/>
        <w:gridCol w:w="1843"/>
        <w:gridCol w:w="4618"/>
        <w:gridCol w:w="709"/>
        <w:gridCol w:w="709"/>
        <w:gridCol w:w="992"/>
        <w:gridCol w:w="1135"/>
        <w:gridCol w:w="1957"/>
      </w:tblGrid>
      <w:tr w:rsidR="00947C6C" w:rsidRPr="00335284" w:rsidTr="00531FF7">
        <w:trPr>
          <w:trHeight w:val="567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335284" w:rsidRDefault="00947C6C" w:rsidP="00531FF7">
            <w:pPr>
              <w:spacing w:line="420" w:lineRule="exact"/>
              <w:jc w:val="center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  <w:r w:rsidRPr="00335284">
              <w:rPr>
                <w:rFonts w:ascii="微软雅黑" w:eastAsia="微软雅黑" w:hAnsi="微软雅黑" w:hint="eastAsia"/>
                <w:spacing w:val="14"/>
                <w:sz w:val="21"/>
                <w:szCs w:val="21"/>
              </w:rPr>
              <w:t>序号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335284" w:rsidRDefault="00947C6C" w:rsidP="00531FF7">
            <w:pPr>
              <w:spacing w:line="420" w:lineRule="exact"/>
              <w:jc w:val="center"/>
              <w:rPr>
                <w:rFonts w:ascii="微软雅黑" w:eastAsia="微软雅黑" w:hAnsi="微软雅黑"/>
                <w:spacing w:val="14"/>
                <w:sz w:val="21"/>
                <w:szCs w:val="21"/>
              </w:rPr>
            </w:pPr>
            <w:r w:rsidRPr="00335284">
              <w:rPr>
                <w:rFonts w:ascii="微软雅黑" w:eastAsia="微软雅黑" w:hAnsi="微软雅黑" w:hint="eastAsia"/>
                <w:spacing w:val="14"/>
                <w:sz w:val="21"/>
                <w:szCs w:val="21"/>
              </w:rPr>
              <w:t>名称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335284" w:rsidRDefault="00947C6C" w:rsidP="00531FF7">
            <w:pPr>
              <w:spacing w:line="420" w:lineRule="exact"/>
              <w:jc w:val="center"/>
              <w:rPr>
                <w:rFonts w:ascii="微软雅黑" w:eastAsia="微软雅黑" w:hAnsi="微软雅黑"/>
                <w:spacing w:val="14"/>
                <w:sz w:val="21"/>
                <w:szCs w:val="21"/>
              </w:rPr>
            </w:pPr>
            <w:r w:rsidRPr="00335284">
              <w:rPr>
                <w:rFonts w:ascii="微软雅黑" w:eastAsia="微软雅黑" w:hAnsi="微软雅黑" w:hint="eastAsia"/>
                <w:spacing w:val="14"/>
                <w:sz w:val="21"/>
                <w:szCs w:val="21"/>
              </w:rPr>
              <w:t>规格及型号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335284" w:rsidRDefault="00947C6C" w:rsidP="00531FF7">
            <w:pPr>
              <w:spacing w:line="420" w:lineRule="exact"/>
              <w:jc w:val="center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  <w:r w:rsidRPr="00335284">
              <w:rPr>
                <w:rFonts w:ascii="微软雅黑" w:eastAsia="微软雅黑" w:hAnsi="微软雅黑" w:cs="Arial" w:hint="eastAsia"/>
                <w:spacing w:val="14"/>
                <w:sz w:val="21"/>
                <w:szCs w:val="21"/>
              </w:rPr>
              <w:t>技术参数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335284" w:rsidRDefault="00947C6C" w:rsidP="00531FF7">
            <w:pPr>
              <w:spacing w:line="420" w:lineRule="exact"/>
              <w:jc w:val="center"/>
              <w:rPr>
                <w:rFonts w:ascii="微软雅黑" w:eastAsia="微软雅黑" w:hAnsi="微软雅黑" w:hint="eastAsia"/>
                <w:spacing w:val="14"/>
                <w:sz w:val="21"/>
                <w:szCs w:val="21"/>
              </w:rPr>
            </w:pPr>
            <w:r w:rsidRPr="00335284">
              <w:rPr>
                <w:rFonts w:ascii="微软雅黑" w:eastAsia="微软雅黑" w:hAnsi="微软雅黑" w:hint="eastAsia"/>
                <w:spacing w:val="14"/>
                <w:sz w:val="21"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335284" w:rsidRDefault="00947C6C" w:rsidP="00531FF7">
            <w:pPr>
              <w:spacing w:line="420" w:lineRule="exact"/>
              <w:jc w:val="center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  <w:r w:rsidRPr="00335284">
              <w:rPr>
                <w:rFonts w:ascii="微软雅黑" w:eastAsia="微软雅黑" w:hAnsi="微软雅黑" w:hint="eastAsia"/>
                <w:spacing w:val="14"/>
                <w:sz w:val="21"/>
                <w:szCs w:val="21"/>
              </w:rPr>
              <w:t>数量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335284" w:rsidRDefault="00947C6C" w:rsidP="00531FF7">
            <w:pPr>
              <w:spacing w:line="420" w:lineRule="exact"/>
              <w:jc w:val="center"/>
              <w:rPr>
                <w:rFonts w:ascii="微软雅黑" w:eastAsia="微软雅黑" w:hAnsi="微软雅黑"/>
                <w:color w:val="auto"/>
                <w:spacing w:val="14"/>
                <w:sz w:val="21"/>
                <w:szCs w:val="21"/>
              </w:rPr>
            </w:pPr>
            <w:r w:rsidRPr="00335284">
              <w:rPr>
                <w:rFonts w:ascii="微软雅黑" w:eastAsia="微软雅黑" w:hAnsi="微软雅黑" w:hint="eastAsia"/>
                <w:color w:val="auto"/>
                <w:spacing w:val="14"/>
                <w:sz w:val="21"/>
                <w:szCs w:val="21"/>
              </w:rPr>
              <w:t>单价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335284" w:rsidRDefault="00947C6C" w:rsidP="00531FF7">
            <w:pPr>
              <w:spacing w:line="420" w:lineRule="exact"/>
              <w:jc w:val="center"/>
              <w:rPr>
                <w:rFonts w:ascii="微软雅黑" w:eastAsia="微软雅黑" w:hAnsi="微软雅黑"/>
                <w:color w:val="auto"/>
                <w:spacing w:val="14"/>
                <w:sz w:val="21"/>
                <w:szCs w:val="21"/>
              </w:rPr>
            </w:pPr>
            <w:r w:rsidRPr="00335284">
              <w:rPr>
                <w:rFonts w:ascii="微软雅黑" w:eastAsia="微软雅黑" w:hAnsi="微软雅黑" w:hint="eastAsia"/>
                <w:color w:val="auto"/>
                <w:spacing w:val="14"/>
                <w:sz w:val="21"/>
                <w:szCs w:val="21"/>
              </w:rPr>
              <w:t>总价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335284" w:rsidRDefault="00947C6C" w:rsidP="00531FF7">
            <w:pPr>
              <w:spacing w:line="420" w:lineRule="exact"/>
              <w:jc w:val="center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  <w:r w:rsidRPr="00335284">
              <w:rPr>
                <w:rFonts w:ascii="微软雅黑" w:eastAsia="微软雅黑" w:hAnsi="微软雅黑" w:cs="Arial" w:hint="eastAsia"/>
                <w:spacing w:val="14"/>
                <w:sz w:val="21"/>
                <w:szCs w:val="21"/>
              </w:rPr>
              <w:t>产地及厂家</w:t>
            </w:r>
          </w:p>
        </w:tc>
      </w:tr>
      <w:tr w:rsidR="00947C6C" w:rsidRPr="00E87288" w:rsidTr="00531FF7">
        <w:trPr>
          <w:trHeight w:val="567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335284" w:rsidRDefault="00947C6C" w:rsidP="00947C6C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5900B4" w:rsidRDefault="00947C6C" w:rsidP="00531FF7">
            <w:pPr>
              <w:spacing w:line="440" w:lineRule="exact"/>
              <w:jc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900B4">
              <w:rPr>
                <w:rFonts w:ascii="微软雅黑" w:eastAsia="微软雅黑" w:hAnsi="微软雅黑" w:cs="宋体" w:hint="eastAsia"/>
                <w:sz w:val="21"/>
                <w:szCs w:val="21"/>
              </w:rPr>
              <w:t>半球型高</w:t>
            </w:r>
            <w:proofErr w:type="gramStart"/>
            <w:r w:rsidRPr="005900B4">
              <w:rPr>
                <w:rFonts w:ascii="微软雅黑" w:eastAsia="微软雅黑" w:hAnsi="微软雅黑" w:cs="宋体" w:hint="eastAsia"/>
                <w:sz w:val="21"/>
                <w:szCs w:val="21"/>
              </w:rPr>
              <w:t>清网络</w:t>
            </w:r>
            <w:proofErr w:type="gramEnd"/>
            <w:r w:rsidRPr="005900B4">
              <w:rPr>
                <w:rFonts w:ascii="微软雅黑" w:eastAsia="微软雅黑" w:hAnsi="微软雅黑" w:cs="宋体" w:hint="eastAsia"/>
                <w:sz w:val="21"/>
                <w:szCs w:val="21"/>
              </w:rPr>
              <w:t>摄像机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A7BDF" w:rsidRDefault="00947C6C" w:rsidP="00531FF7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proofErr w:type="gramStart"/>
            <w:r w:rsidRPr="00C442D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海康威视</w:t>
            </w:r>
            <w:proofErr w:type="gramEnd"/>
            <w:r w:rsidRPr="00C442D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 xml:space="preserve"> DS-2CD2335-I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5900B4" w:rsidRDefault="00947C6C" w:rsidP="00947C6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5900B4">
              <w:rPr>
                <w:rFonts w:ascii="微软雅黑" w:eastAsia="微软雅黑" w:hAnsi="微软雅黑" w:hint="eastAsia"/>
                <w:bCs/>
                <w:color w:val="auto"/>
                <w:spacing w:val="14"/>
                <w:sz w:val="21"/>
                <w:szCs w:val="21"/>
              </w:rPr>
              <w:t>产品类型：</w:t>
            </w:r>
            <w:r>
              <w:rPr>
                <w:rFonts w:ascii="微软雅黑" w:eastAsia="微软雅黑" w:hAnsi="微软雅黑" w:hint="eastAsia"/>
                <w:bCs/>
                <w:color w:val="auto"/>
                <w:spacing w:val="14"/>
                <w:sz w:val="21"/>
                <w:szCs w:val="21"/>
              </w:rPr>
              <w:t>半球型高</w:t>
            </w:r>
            <w:proofErr w:type="gramStart"/>
            <w:r>
              <w:rPr>
                <w:rFonts w:ascii="微软雅黑" w:eastAsia="微软雅黑" w:hAnsi="微软雅黑" w:hint="eastAsia"/>
                <w:bCs/>
                <w:color w:val="auto"/>
                <w:spacing w:val="14"/>
                <w:sz w:val="21"/>
                <w:szCs w:val="21"/>
              </w:rPr>
              <w:t>清网络</w:t>
            </w:r>
            <w:proofErr w:type="gramEnd"/>
            <w:r>
              <w:rPr>
                <w:rFonts w:ascii="微软雅黑" w:eastAsia="微软雅黑" w:hAnsi="微软雅黑" w:hint="eastAsia"/>
                <w:bCs/>
                <w:color w:val="auto"/>
                <w:spacing w:val="14"/>
                <w:sz w:val="21"/>
                <w:szCs w:val="21"/>
              </w:rPr>
              <w:t>摄像机;</w:t>
            </w:r>
          </w:p>
          <w:p w:rsidR="00947C6C" w:rsidRPr="005900B4" w:rsidRDefault="00947C6C" w:rsidP="00947C6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auto"/>
                <w:spacing w:val="14"/>
                <w:sz w:val="21"/>
                <w:szCs w:val="21"/>
              </w:rPr>
              <w:t>传感器类型：300</w:t>
            </w:r>
            <w:proofErr w:type="gramStart"/>
            <w:r>
              <w:rPr>
                <w:rFonts w:ascii="微软雅黑" w:eastAsia="微软雅黑" w:hAnsi="微软雅黑" w:hint="eastAsia"/>
                <w:bCs/>
                <w:color w:val="auto"/>
                <w:spacing w:val="14"/>
                <w:sz w:val="21"/>
                <w:szCs w:val="21"/>
              </w:rPr>
              <w:t>万像</w:t>
            </w:r>
            <w:proofErr w:type="gramEnd"/>
            <w:r>
              <w:rPr>
                <w:rFonts w:ascii="微软雅黑" w:eastAsia="微软雅黑" w:hAnsi="微软雅黑" w:hint="eastAsia"/>
                <w:bCs/>
                <w:color w:val="auto"/>
                <w:spacing w:val="14"/>
                <w:sz w:val="21"/>
                <w:szCs w:val="21"/>
              </w:rPr>
              <w:t>素CMOS传感器；</w:t>
            </w:r>
          </w:p>
          <w:p w:rsidR="00947C6C" w:rsidRDefault="00947C6C" w:rsidP="00947C6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C60F5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最低照度彩色：0.01 lx，黑白：0.001 lx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  <w:r w:rsidRPr="00771C95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（见检测报告第3页中第4条）</w:t>
            </w:r>
          </w:p>
          <w:p w:rsidR="00947C6C" w:rsidRDefault="00947C6C" w:rsidP="00947C6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灰度等级：</w:t>
            </w:r>
            <w:r w:rsidRPr="00C60F5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11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级；</w:t>
            </w:r>
            <w:r w:rsidRPr="00771C95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（见检测报告第3页中第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5</w:t>
            </w:r>
            <w:r w:rsidRPr="00771C95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条）</w:t>
            </w:r>
          </w:p>
          <w:p w:rsidR="00947C6C" w:rsidRDefault="00947C6C" w:rsidP="00947C6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红外补光距离：</w:t>
            </w:r>
            <w:r w:rsidRPr="00C60F5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50米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  <w:r w:rsidRPr="00771C95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（见检测报告第3页中第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6</w:t>
            </w:r>
            <w:r w:rsidRPr="00771C95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条）</w:t>
            </w:r>
          </w:p>
          <w:p w:rsidR="00947C6C" w:rsidRDefault="00947C6C" w:rsidP="00947C6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编码格式：</w:t>
            </w:r>
            <w:r w:rsidRPr="00C60F5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支持H.264、H.265、MJPEG视频编码格式，且H.264和H.265都具有High Profile编码能力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黑白名单：</w:t>
            </w:r>
            <w:r w:rsidRPr="00C60F5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具有黑白名单功能，其中白名单可添加10个IP地址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C60F5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lastRenderedPageBreak/>
              <w:t>匿名访问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：</w:t>
            </w:r>
            <w:r w:rsidRPr="00C60F5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设备支持无需输入用户名和密码即能浏览视频图像的匿名访问功能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C60F5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具备人脸抓拍、区域入侵检测、越界检测、虚焦检测、进入区域、离开区域、徘徊、人员聚集、逆行、场景变更等功能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C60F5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支持智能后检索功能；</w:t>
            </w:r>
          </w:p>
          <w:p w:rsidR="00947C6C" w:rsidRDefault="00947C6C" w:rsidP="00947C6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C60F5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防尘防水等级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：</w:t>
            </w:r>
            <w:r w:rsidRPr="00C60F5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IP67防尘防水等级；</w:t>
            </w:r>
          </w:p>
          <w:p w:rsidR="00947C6C" w:rsidRDefault="00947C6C" w:rsidP="00947C6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网口：</w:t>
            </w:r>
            <w:r w:rsidRPr="00C60F5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具有1个RJ-45 10M/100M自适应网络接口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Pr="008A077D" w:rsidRDefault="00947C6C" w:rsidP="00947C6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供电：采用AC22V转DC12V电源适配器供电。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proofErr w:type="gramStart"/>
            <w:r w:rsidRPr="00E8728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lastRenderedPageBreak/>
              <w:t>个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E8728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947C6C" w:rsidRDefault="00947C6C" w:rsidP="00947C6C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947C6C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800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947C6C" w:rsidRDefault="00947C6C" w:rsidP="00947C6C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947C6C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41600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2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杭州/</w:t>
            </w:r>
            <w:r w:rsidRPr="00820FA0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杭州海康</w:t>
            </w:r>
            <w:proofErr w:type="gramStart"/>
            <w:r w:rsidRPr="00820FA0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威视数字</w:t>
            </w:r>
            <w:proofErr w:type="gramEnd"/>
            <w:r w:rsidRPr="00820FA0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技术股份有限公司</w:t>
            </w:r>
          </w:p>
        </w:tc>
      </w:tr>
      <w:tr w:rsidR="00947C6C" w:rsidRPr="00E87288" w:rsidTr="00531FF7">
        <w:trPr>
          <w:trHeight w:val="567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335284" w:rsidRDefault="00947C6C" w:rsidP="00947C6C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5900B4" w:rsidRDefault="00947C6C" w:rsidP="00531FF7">
            <w:pPr>
              <w:spacing w:line="440" w:lineRule="exact"/>
              <w:jc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900B4">
              <w:rPr>
                <w:rFonts w:ascii="微软雅黑" w:eastAsia="微软雅黑" w:hAnsi="微软雅黑" w:cs="宋体" w:hint="eastAsia"/>
                <w:sz w:val="21"/>
                <w:szCs w:val="21"/>
              </w:rPr>
              <w:t>PTZ半球型摄像机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A7BDF" w:rsidRDefault="00947C6C" w:rsidP="00531FF7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proofErr w:type="gramStart"/>
            <w:r w:rsidRPr="00C442D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海康威视</w:t>
            </w:r>
            <w:proofErr w:type="gramEnd"/>
            <w:r w:rsidRPr="00C442D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 xml:space="preserve"> DS-2PT7D20IW-DE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Default="00947C6C" w:rsidP="00947C6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产品类型：</w:t>
            </w:r>
            <w:r w:rsidRPr="00D12FF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PTZ半球型摄像机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传感器：</w:t>
            </w:r>
            <w:r w:rsidRPr="00D12FF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采用200</w:t>
            </w:r>
            <w:proofErr w:type="gramStart"/>
            <w:r w:rsidRPr="00D12FF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万像</w:t>
            </w:r>
            <w:proofErr w:type="gramEnd"/>
            <w:r w:rsidRPr="00D12FF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素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1/1.8英寸</w:t>
            </w:r>
            <w:r w:rsidRPr="00D12FF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CMOS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传感器；</w:t>
            </w:r>
          </w:p>
          <w:p w:rsidR="00947C6C" w:rsidRDefault="00947C6C" w:rsidP="00947C6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lastRenderedPageBreak/>
              <w:t>光学变焦：</w:t>
            </w:r>
            <w:r w:rsidRPr="00D12FF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支持4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倍光学变倍；</w:t>
            </w:r>
          </w:p>
          <w:p w:rsidR="00947C6C" w:rsidRDefault="00947C6C" w:rsidP="00947C6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数字变焦：16倍数字变焦；</w:t>
            </w:r>
          </w:p>
          <w:p w:rsidR="00947C6C" w:rsidRDefault="00947C6C" w:rsidP="00947C6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D12FF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最大焦距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：</w:t>
            </w:r>
            <w:r w:rsidRPr="00D12FF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12mm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自动聚焦功能：支持</w:t>
            </w:r>
            <w:r w:rsidRPr="00D12FF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  <w:r w:rsidRPr="00771C95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（见检测报告第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7</w:t>
            </w:r>
            <w:r w:rsidRPr="00771C95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页中第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6</w:t>
            </w:r>
            <w:r w:rsidRPr="00771C95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条）</w:t>
            </w:r>
          </w:p>
          <w:p w:rsidR="00947C6C" w:rsidRDefault="00947C6C" w:rsidP="00947C6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D12FF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最低照度彩色：0.001 lx，黑白:0.0001 lx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  <w:r w:rsidRPr="00771C95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（见检测报告第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22</w:t>
            </w:r>
            <w:r w:rsidRPr="00771C95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页中第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28</w:t>
            </w:r>
            <w:r w:rsidRPr="00771C95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条）</w:t>
            </w:r>
          </w:p>
          <w:p w:rsidR="00947C6C" w:rsidRDefault="00947C6C" w:rsidP="00947C6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D12FF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最大亮度鉴别等级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：</w:t>
            </w:r>
            <w:r w:rsidRPr="00D12FF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11级；</w:t>
            </w:r>
            <w:r w:rsidRPr="00771C95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（见检测报告第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5</w:t>
            </w:r>
            <w:r w:rsidRPr="00771C95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页中第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6</w:t>
            </w:r>
            <w:r w:rsidRPr="00771C95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条）</w:t>
            </w:r>
          </w:p>
          <w:p w:rsidR="00947C6C" w:rsidRDefault="00947C6C" w:rsidP="00947C6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D526E7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  <w:u w:val="single"/>
              </w:rPr>
              <w:t>红外补光距离：100米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  <w:r w:rsidRPr="00771C95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（见检测报告第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12</w:t>
            </w:r>
            <w:r w:rsidRPr="00771C95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页中第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10</w:t>
            </w:r>
            <w:r w:rsidRPr="00771C95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条）</w:t>
            </w:r>
          </w:p>
          <w:p w:rsidR="00947C6C" w:rsidRDefault="00947C6C" w:rsidP="00947C6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D12FF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三码流技术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：</w:t>
            </w:r>
            <w:r w:rsidRPr="00D12FF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支持，</w:t>
            </w:r>
            <w:proofErr w:type="gramStart"/>
            <w:r w:rsidRPr="00D12FF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主码流最高</w:t>
            </w:r>
            <w:proofErr w:type="gramEnd"/>
            <w:r w:rsidRPr="00D12FF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1920x1080@60fps，</w:t>
            </w:r>
            <w:proofErr w:type="gramStart"/>
            <w:r w:rsidRPr="00D12FF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子码流</w:t>
            </w:r>
            <w:proofErr w:type="gramEnd"/>
            <w:r w:rsidRPr="00D12FF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704x576@25fps，第三码流1920x1080@30fps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Pr="007237AD" w:rsidRDefault="00947C6C" w:rsidP="00947C6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D526E7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  <w:u w:val="single"/>
              </w:rPr>
              <w:t>支持水平手控速度：400°/S，定位精</w:t>
            </w:r>
            <w:r w:rsidRPr="00D526E7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  <w:u w:val="single"/>
              </w:rPr>
              <w:lastRenderedPageBreak/>
              <w:t>度为±0.1°；</w:t>
            </w:r>
            <w:r w:rsidRPr="007237AD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（见检测报告第4页中第5条）</w:t>
            </w:r>
          </w:p>
          <w:p w:rsidR="00947C6C" w:rsidRDefault="00947C6C" w:rsidP="00947C6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D12FF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支持300个预置位，支持18条巡航扫描，支持7条以上的模式路径设置，支持预置点视频冻结功能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D12FF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支持自动定位功能，圈定监视画面中的任意区域，在旋转角度范围允许的条件下，可将该区域处于屏幕中心位置并对该区域进行放大或缩小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外部接口：</w:t>
            </w:r>
            <w:r w:rsidRPr="00D12FF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具有1个RJ45网络接口、2路报警输入、2路报警输出接口、1个音频输入、1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个音频输出接口；</w:t>
            </w:r>
          </w:p>
          <w:p w:rsidR="00947C6C" w:rsidRDefault="00947C6C" w:rsidP="00947C6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音频编码：</w:t>
            </w:r>
            <w:r w:rsidRPr="00D12FF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支持MP2L2、AAC和PCM音频编码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存储功能：</w:t>
            </w:r>
            <w:r w:rsidRPr="00D12FF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具备本地存储功能，支持SD卡热插拔，最大支持128GB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Pr="005F6479" w:rsidRDefault="00947C6C" w:rsidP="00947C6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lastRenderedPageBreak/>
              <w:t>透明罩检验：当红外开启后，透明</w:t>
            </w:r>
            <w:proofErr w:type="gramStart"/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罩出现</w:t>
            </w:r>
            <w:proofErr w:type="gramEnd"/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水雾、灰尘、刮痕时，采集的图像不会</w:t>
            </w:r>
            <w:r w:rsidRPr="00D12FF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出现重影、模糊及光反射现象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。</w:t>
            </w:r>
            <w:r w:rsidRPr="007237AD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（见检测报告第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28</w:t>
            </w:r>
            <w:r w:rsidRPr="007237AD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页中第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71</w:t>
            </w:r>
            <w:r w:rsidRPr="007237AD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条）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proofErr w:type="gramStart"/>
            <w:r w:rsidRPr="00E8728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lastRenderedPageBreak/>
              <w:t>个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E8728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947C6C" w:rsidRDefault="00947C6C" w:rsidP="00947C6C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947C6C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3000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947C6C" w:rsidRDefault="00947C6C" w:rsidP="00947C6C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947C6C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9000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2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杭州/</w:t>
            </w:r>
            <w:r w:rsidRPr="00820FA0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杭州海康</w:t>
            </w:r>
            <w:proofErr w:type="gramStart"/>
            <w:r w:rsidRPr="00820FA0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威视数字</w:t>
            </w:r>
            <w:proofErr w:type="gramEnd"/>
            <w:r w:rsidRPr="00820FA0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技术股份有限公司</w:t>
            </w:r>
          </w:p>
        </w:tc>
      </w:tr>
      <w:tr w:rsidR="00947C6C" w:rsidRPr="00E87288" w:rsidTr="00531FF7">
        <w:trPr>
          <w:trHeight w:val="567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335284" w:rsidRDefault="00947C6C" w:rsidP="00947C6C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5900B4" w:rsidRDefault="00947C6C" w:rsidP="00531FF7">
            <w:pPr>
              <w:spacing w:line="440" w:lineRule="exact"/>
              <w:jc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900B4">
              <w:rPr>
                <w:rFonts w:ascii="微软雅黑" w:eastAsia="微软雅黑" w:hAnsi="微软雅黑" w:cs="宋体" w:hint="eastAsia"/>
                <w:sz w:val="21"/>
                <w:szCs w:val="21"/>
              </w:rPr>
              <w:t>环型鹰眼摄像机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A7BDF" w:rsidRDefault="00947C6C" w:rsidP="00531FF7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proofErr w:type="gramStart"/>
            <w:r w:rsidRPr="00C442D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海康威视</w:t>
            </w:r>
            <w:proofErr w:type="gramEnd"/>
            <w:r w:rsidRPr="00C442D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 xml:space="preserve"> DS-2CD6986F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522BC7" w:rsidRDefault="00947C6C" w:rsidP="00947C6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产品类型：</w:t>
            </w:r>
            <w:r w:rsidRPr="00522BC7">
              <w:rPr>
                <w:rFonts w:ascii="微软雅黑" w:eastAsia="微软雅黑" w:hAnsi="微软雅黑" w:cs="宋体" w:hint="eastAsia"/>
                <w:sz w:val="21"/>
                <w:szCs w:val="21"/>
              </w:rPr>
              <w:t>环型鹰眼摄像机；</w:t>
            </w:r>
          </w:p>
          <w:p w:rsidR="00947C6C" w:rsidRDefault="00947C6C" w:rsidP="00947C6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522BC7">
              <w:rPr>
                <w:rFonts w:ascii="微软雅黑" w:eastAsia="微软雅黑" w:hAnsi="微软雅黑" w:cs="宋体" w:hint="eastAsia"/>
                <w:sz w:val="21"/>
                <w:szCs w:val="21"/>
              </w:rPr>
              <w:t>分辨率：</w:t>
            </w:r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最高分辨率可达800</w:t>
            </w:r>
            <w:proofErr w:type="gramStart"/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万像</w:t>
            </w:r>
            <w:proofErr w:type="gramEnd"/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素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，</w:t>
            </w:r>
            <w:r w:rsidRPr="00CB661D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并传输实时图像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图像拼接功能：</w:t>
            </w:r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同时支持将四个镜头摄取的图像拼接成为</w:t>
            </w:r>
            <w:proofErr w:type="gramStart"/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一</w:t>
            </w:r>
            <w:proofErr w:type="gramEnd"/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字型或田字型画面显示，且</w:t>
            </w:r>
            <w:proofErr w:type="gramStart"/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一</w:t>
            </w:r>
            <w:proofErr w:type="gramEnd"/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字型画面显示无接缝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  <w:r w:rsidRPr="007237AD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（见检测报告第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8</w:t>
            </w:r>
            <w:r w:rsidRPr="007237AD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页中第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47</w:t>
            </w:r>
            <w:r w:rsidRPr="007237AD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条）</w:t>
            </w:r>
          </w:p>
          <w:p w:rsidR="00947C6C" w:rsidRDefault="00947C6C" w:rsidP="00947C6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水平视场角检验：</w:t>
            </w:r>
            <w:proofErr w:type="gramStart"/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一</w:t>
            </w:r>
            <w:proofErr w:type="gramEnd"/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字型画面显示情况下，水平视场角</w:t>
            </w:r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180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°，垂直视场角</w:t>
            </w:r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84°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  <w:r w:rsidRPr="007237AD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（见检测报告第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8</w:t>
            </w:r>
            <w:r w:rsidRPr="007237AD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页中第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48</w:t>
            </w:r>
            <w:r w:rsidRPr="007237AD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条）</w:t>
            </w:r>
          </w:p>
          <w:p w:rsidR="00947C6C" w:rsidRDefault="00947C6C" w:rsidP="00947C6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最低照度彩色：0.001 lx，黑白:0.0001 lx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lastRenderedPageBreak/>
              <w:t>灰度等级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：</w:t>
            </w:r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11级；</w:t>
            </w:r>
          </w:p>
          <w:p w:rsidR="00947C6C" w:rsidRDefault="00947C6C" w:rsidP="00947C6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双码流</w:t>
            </w:r>
            <w:proofErr w:type="gramEnd"/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技术：</w:t>
            </w:r>
            <w:proofErr w:type="gramStart"/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支持双码流</w:t>
            </w:r>
            <w:proofErr w:type="gramEnd"/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技术，</w:t>
            </w:r>
            <w:proofErr w:type="gramStart"/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主码流</w:t>
            </w:r>
            <w:proofErr w:type="gramEnd"/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</w:t>
            </w:r>
            <w:proofErr w:type="gramStart"/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一</w:t>
            </w:r>
            <w:proofErr w:type="gramEnd"/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字型4096x1800@25fp、</w:t>
            </w:r>
            <w:r w:rsidRPr="00344742">
              <w:rPr>
                <w:rFonts w:ascii="微软雅黑" w:eastAsia="微软雅黑" w:hAnsi="微软雅黑" w:hint="eastAsia"/>
                <w:bCs/>
                <w:color w:val="auto"/>
                <w:spacing w:val="14"/>
                <w:sz w:val="21"/>
                <w:szCs w:val="21"/>
              </w:rPr>
              <w:t>田字型2400x3840@25fps</w:t>
            </w:r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，</w:t>
            </w:r>
            <w:proofErr w:type="gramStart"/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子码流支持</w:t>
            </w:r>
            <w:proofErr w:type="gramEnd"/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480x768@25fps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  <w:r w:rsidRPr="007237AD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（见检测报告第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3</w:t>
            </w:r>
            <w:r w:rsidRPr="007237AD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页中第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8</w:t>
            </w:r>
            <w:r w:rsidRPr="007237AD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条）</w:t>
            </w:r>
          </w:p>
          <w:p w:rsidR="00947C6C" w:rsidRPr="007F3F70" w:rsidRDefault="00947C6C" w:rsidP="00947C6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7F3F70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水平中心分辨力：1000TVL；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（见检测报告第3页中第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3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条）</w:t>
            </w:r>
          </w:p>
          <w:p w:rsidR="00947C6C" w:rsidRDefault="00947C6C" w:rsidP="00947C6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密码复杂度提示功能：设置密码时，</w:t>
            </w:r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可以自动提示密码复杂度为高、中、低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（见检测报告第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7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页中第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38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条）</w:t>
            </w:r>
          </w:p>
          <w:p w:rsidR="00947C6C" w:rsidRDefault="00947C6C" w:rsidP="00947C6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具有透雾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（见检测报告第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8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页中第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49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条）</w:t>
            </w:r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、场景变更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（见检测报告第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8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页中第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51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条）</w:t>
            </w:r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、数字降噪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（见检测报告第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6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页中第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28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条）</w:t>
            </w:r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、强光抑制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（见检测报告第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6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页中第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29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条）</w:t>
            </w:r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、背光补偿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（见检测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lastRenderedPageBreak/>
              <w:t>报告第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6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页中第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30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条）</w:t>
            </w:r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、镜像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（见检测报告第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6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页中第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31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条）</w:t>
            </w:r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、电子快门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（见检测报告第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3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页中第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6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条）</w:t>
            </w:r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、视频水印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（见检测报告第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7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页中第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42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条）</w:t>
            </w:r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、SVC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（见检测报告第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7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页中第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43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条）</w:t>
            </w:r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、虚焦侦测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（见检测报告第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8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页中第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52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条）</w:t>
            </w:r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、音频异常检测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（见检测报告第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8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页中第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53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条）</w:t>
            </w:r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、电子防抖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（见检测报告第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9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页中第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56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条）</w:t>
            </w:r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等功能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具备人脸检测、区域入侵检测、越界检测、进入区域、离开区域、徘徊、人员聚集等功能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具有音频输入设置功能，支持</w:t>
            </w:r>
            <w:proofErr w:type="spellStart"/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LineIn</w:t>
            </w:r>
            <w:proofErr w:type="spellEnd"/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和</w:t>
            </w:r>
            <w:proofErr w:type="spellStart"/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MicIn</w:t>
            </w:r>
            <w:proofErr w:type="spellEnd"/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音频输入模式设置；</w:t>
            </w:r>
          </w:p>
          <w:p w:rsidR="00947C6C" w:rsidRDefault="00947C6C" w:rsidP="00947C6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音频编码格式：</w:t>
            </w:r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支持MP2L2、G.711ulaw、G.711alaw、G.726、</w:t>
            </w:r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lastRenderedPageBreak/>
              <w:t>G.722.1、AAC、PCM音频编码格式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（见检测报告第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4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页中第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17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条）</w:t>
            </w:r>
          </w:p>
          <w:p w:rsidR="00947C6C" w:rsidRDefault="00947C6C" w:rsidP="00947C6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防护等级：</w:t>
            </w:r>
            <w:r w:rsidRPr="00522BC7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支持IP66、IK10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电源适应性：</w:t>
            </w:r>
            <w:r w:rsidRPr="00EA7BDF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同时支持DC12V、AC24V和POE供电，且电压在AC24V/DC12V±25%范围内变化时可以正常工作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照度适应范围：120dB；</w:t>
            </w:r>
          </w:p>
          <w:p w:rsidR="00947C6C" w:rsidRPr="00EA7BDF" w:rsidRDefault="00947C6C" w:rsidP="00947C6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存储：</w:t>
            </w:r>
            <w:r w:rsidRPr="00EA7BDF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支持本地SD卡存储，最大支持128G。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proofErr w:type="gramStart"/>
            <w:r w:rsidRPr="00E8728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lastRenderedPageBreak/>
              <w:t>个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E8728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947C6C" w:rsidRDefault="00947C6C" w:rsidP="00947C6C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947C6C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6500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947C6C" w:rsidRDefault="00947C6C" w:rsidP="00947C6C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947C6C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6500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2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杭州/</w:t>
            </w:r>
            <w:r w:rsidRPr="00820FA0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杭州海康</w:t>
            </w:r>
            <w:proofErr w:type="gramStart"/>
            <w:r w:rsidRPr="00820FA0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威视数字</w:t>
            </w:r>
            <w:proofErr w:type="gramEnd"/>
            <w:r w:rsidRPr="00820FA0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技术股份有限公司</w:t>
            </w:r>
          </w:p>
        </w:tc>
      </w:tr>
      <w:tr w:rsidR="00947C6C" w:rsidRPr="00E87288" w:rsidTr="00531FF7">
        <w:trPr>
          <w:trHeight w:val="567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335284" w:rsidRDefault="00947C6C" w:rsidP="00947C6C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5900B4" w:rsidRDefault="00947C6C" w:rsidP="00531FF7">
            <w:pPr>
              <w:spacing w:line="440" w:lineRule="exact"/>
              <w:jc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900B4">
              <w:rPr>
                <w:rFonts w:ascii="微软雅黑" w:eastAsia="微软雅黑" w:hAnsi="微软雅黑" w:cs="宋体" w:hint="eastAsia"/>
                <w:sz w:val="21"/>
                <w:szCs w:val="21"/>
              </w:rPr>
              <w:t>网络高速智能球机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A7BDF" w:rsidRDefault="00947C6C" w:rsidP="00531FF7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proofErr w:type="gramStart"/>
            <w:r w:rsidRPr="00C442D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海康威视</w:t>
            </w:r>
            <w:proofErr w:type="gramEnd"/>
            <w:r w:rsidRPr="00C442D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 xml:space="preserve"> DS-2DF8223IW-A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Default="00947C6C" w:rsidP="00947C6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9B27BA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产品类型：网络高速智能球机；</w:t>
            </w:r>
          </w:p>
          <w:p w:rsidR="00947C6C" w:rsidRDefault="00947C6C" w:rsidP="00947C6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9B27BA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摄像机靶面尺寸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：</w:t>
            </w:r>
            <w:r w:rsidRPr="009B27BA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1/1.8英寸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，</w:t>
            </w:r>
            <w:r w:rsidRPr="0047262B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图像清晰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（见检测报告第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2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页中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受检样品概述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）</w:t>
            </w:r>
          </w:p>
          <w:p w:rsidR="00947C6C" w:rsidRDefault="00947C6C" w:rsidP="00947C6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光学变焦：</w:t>
            </w:r>
            <w:r w:rsidRPr="009B27BA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支持23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倍光学变焦；</w:t>
            </w:r>
          </w:p>
          <w:p w:rsidR="00947C6C" w:rsidRDefault="00947C6C" w:rsidP="00947C6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数字变焦：支持16倍数字变焦；</w:t>
            </w:r>
          </w:p>
          <w:p w:rsidR="00947C6C" w:rsidRDefault="00947C6C" w:rsidP="00947C6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9B27BA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视频输出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：</w:t>
            </w:r>
            <w:r w:rsidRPr="009B27BA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支持1920×1080@60fps，</w:t>
            </w:r>
            <w:r w:rsidRPr="009B27BA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lastRenderedPageBreak/>
              <w:t>1280×720@60fps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9B27BA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分辨力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：</w:t>
            </w:r>
            <w:r w:rsidRPr="009B27BA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1100TVL，红外距离250米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最低照度检验：</w:t>
            </w:r>
            <w:r w:rsidRPr="009B27BA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支持最低照度可达彩色0.0003Lux，黑白0.0001Lux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（见检测报告第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24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页中第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30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条）</w:t>
            </w:r>
          </w:p>
          <w:p w:rsidR="00947C6C" w:rsidRDefault="00947C6C" w:rsidP="00947C6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3F4943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  <w:u w:val="single"/>
              </w:rPr>
              <w:t>支持水平手控速度：900°/S；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（见检测报告第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4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页中第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5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条）</w:t>
            </w:r>
          </w:p>
          <w:p w:rsidR="00947C6C" w:rsidRDefault="00947C6C" w:rsidP="00947C6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外部接口：</w:t>
            </w:r>
            <w:r w:rsidRPr="009B27BA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支持7路报警输入接口，2路报警输出接口，支持1路音频输入和输出接口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存储功能：</w:t>
            </w:r>
            <w:r w:rsidRPr="009B27BA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球机具备本地存储功能，支持SD卡热插拔，最大支持128GB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编码格式：</w:t>
            </w:r>
            <w:r w:rsidRPr="009B27BA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支持采用H.264、H.265、MJPEG视频编码标准，H.264编码支持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Baseline、Main、</w:t>
            </w:r>
            <w:r w:rsidRPr="009B27BA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High Profile，音频编码支持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G.711ulaw、G.711alaw、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lastRenderedPageBreak/>
              <w:t>G.726、PCM、MP2L2、</w:t>
            </w:r>
            <w:r w:rsidRPr="009B27BA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AAC；</w:t>
            </w:r>
          </w:p>
          <w:p w:rsidR="00947C6C" w:rsidRDefault="00947C6C" w:rsidP="00947C6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9B27BA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支持GB28181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协议；</w:t>
            </w:r>
          </w:p>
          <w:p w:rsidR="00947C6C" w:rsidRDefault="00947C6C" w:rsidP="00947C6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9B27BA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支持标准</w:t>
            </w:r>
            <w:proofErr w:type="spellStart"/>
            <w:r w:rsidRPr="009B27BA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Onvif</w:t>
            </w:r>
            <w:proofErr w:type="spellEnd"/>
            <w:r w:rsidRPr="009B27BA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协议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机动车检测数量：</w:t>
            </w:r>
            <w:r w:rsidRPr="009B27BA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支持机动车检测，在白天可最多同时检测出监视画面中40辆机动车辆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（见检测报告第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34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页中第</w:t>
            </w:r>
            <w:r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112</w:t>
            </w:r>
            <w:r w:rsidRPr="007F3F70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</w:rPr>
              <w:t>条）</w:t>
            </w:r>
          </w:p>
          <w:p w:rsidR="00947C6C" w:rsidRDefault="00947C6C" w:rsidP="00947C6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防护等级：</w:t>
            </w:r>
            <w:r w:rsidRPr="00EA7BDF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球机具备较好防护性能，支持IP67，TVS 8000V防浪涌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Pr="00EA7BDF" w:rsidRDefault="00947C6C" w:rsidP="00947C6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spacing w:line="500" w:lineRule="exact"/>
              <w:jc w:val="lef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3F494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支持定时任务预置点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、</w:t>
            </w:r>
            <w:r w:rsidRPr="003F494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花样扫描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、</w:t>
            </w:r>
            <w:r w:rsidRPr="003F494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巡航扫描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、</w:t>
            </w:r>
            <w:r w:rsidRPr="003F494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自动扫描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、</w:t>
            </w:r>
            <w:r w:rsidRPr="003F494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垂直扫描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、</w:t>
            </w:r>
            <w:r w:rsidRPr="003F494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随机扫描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、</w:t>
            </w:r>
            <w:r w:rsidRPr="003F494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帧扫描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、</w:t>
            </w:r>
            <w:r w:rsidRPr="003F494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全景扫描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、</w:t>
            </w:r>
            <w:r w:rsidRPr="003F494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球机重启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、</w:t>
            </w:r>
            <w:r w:rsidRPr="003F494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球机校验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、</w:t>
            </w:r>
            <w:r w:rsidRPr="003F494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辅助输出等功能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proofErr w:type="gramStart"/>
            <w:r w:rsidRPr="00E8728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lastRenderedPageBreak/>
              <w:t>个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E8728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947C6C" w:rsidRDefault="00947C6C" w:rsidP="00947C6C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947C6C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7300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947C6C" w:rsidRDefault="00947C6C" w:rsidP="00947C6C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947C6C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7300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2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杭州/</w:t>
            </w:r>
            <w:r w:rsidRPr="00820FA0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杭州海康</w:t>
            </w:r>
            <w:proofErr w:type="gramStart"/>
            <w:r w:rsidRPr="00820FA0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威视数字</w:t>
            </w:r>
            <w:proofErr w:type="gramEnd"/>
            <w:r w:rsidRPr="00820FA0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技术股份有限公司</w:t>
            </w:r>
          </w:p>
        </w:tc>
      </w:tr>
      <w:tr w:rsidR="00947C6C" w:rsidRPr="00E87288" w:rsidTr="00531FF7">
        <w:trPr>
          <w:trHeight w:val="567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335284" w:rsidRDefault="00947C6C" w:rsidP="00947C6C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5900B4" w:rsidRDefault="00947C6C" w:rsidP="00531FF7">
            <w:pPr>
              <w:spacing w:line="440" w:lineRule="exact"/>
              <w:jc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900B4">
              <w:rPr>
                <w:rFonts w:ascii="微软雅黑" w:eastAsia="微软雅黑" w:hAnsi="微软雅黑" w:cs="宋体" w:hint="eastAsia"/>
                <w:sz w:val="21"/>
                <w:szCs w:val="21"/>
              </w:rPr>
              <w:t>NVR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A7BDF" w:rsidRDefault="00947C6C" w:rsidP="00531FF7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proofErr w:type="gramStart"/>
            <w:r w:rsidRPr="00C442D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海康威视</w:t>
            </w:r>
            <w:proofErr w:type="gramEnd"/>
            <w:r w:rsidRPr="00C442D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 xml:space="preserve"> DS-8632N-K8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A450BE" w:rsidRDefault="00947C6C" w:rsidP="00947C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产品类型：</w:t>
            </w:r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NVR；</w:t>
            </w:r>
          </w:p>
          <w:p w:rsidR="00947C6C" w:rsidRPr="00A450BE" w:rsidRDefault="00947C6C" w:rsidP="00947C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SATA接口：具有8个SATA接口；</w:t>
            </w:r>
          </w:p>
          <w:p w:rsidR="00947C6C" w:rsidRDefault="00947C6C" w:rsidP="00947C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USB接口：支持2个USB2.0，1个USB3.0</w:t>
            </w:r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lastRenderedPageBreak/>
              <w:t>接口；</w:t>
            </w:r>
          </w:p>
          <w:p w:rsidR="00947C6C" w:rsidRPr="00A450BE" w:rsidRDefault="00947C6C" w:rsidP="00947C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操作界面：</w:t>
            </w:r>
            <w:r w:rsidRPr="003D29C0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全新的UI操作界面，支持一键开启录像功能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支持路数：</w:t>
            </w:r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支持16路报警输入，8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路报警输出接口；</w:t>
            </w:r>
          </w:p>
          <w:p w:rsidR="00947C6C" w:rsidRPr="00A450BE" w:rsidRDefault="00947C6C" w:rsidP="00947C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密码保护：</w:t>
            </w:r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支持设置图案密码，用户通过绘制图案来解锁并登陆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录像打包时间：</w:t>
            </w:r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支持录像打包时间1-300分钟可设置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接入协议：</w:t>
            </w:r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支持接入ONVIF协议、RTSP协议、GB28181协议的设备，可一键激活并添加局域网内IPC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模式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设置：</w:t>
            </w:r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支持对鱼眼IPC进行矫正，可设置180度全景、360度全景、PTZ三种模式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支持智能检索回放功能：进行智能检索</w:t>
            </w:r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lastRenderedPageBreak/>
              <w:t>回放时，可自动跳过未触发设定规则（线、四边形、矩形、全屏）的录像，只播放触发规则的录像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统计报表：</w:t>
            </w:r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支持接入带有客流统计功能的IPC，可检索客流量并按日、周、月、年统计生成报表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可对视频画面叠加8行字符，每行可输入22个汉字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录像回放</w:t>
            </w:r>
            <w:proofErr w:type="gramStart"/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倍</w:t>
            </w:r>
            <w:proofErr w:type="gramEnd"/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速：</w:t>
            </w:r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支持1/8、1/4、1/2、1、2、4、8、16、32、64、128、256等</w:t>
            </w:r>
            <w:proofErr w:type="gramStart"/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倍</w:t>
            </w:r>
            <w:proofErr w:type="gramEnd"/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速回放录像，支持录像回放的剪辑和回放截图功能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接入带宽：</w:t>
            </w:r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可</w:t>
            </w:r>
            <w:proofErr w:type="gramStart"/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接入总</w:t>
            </w:r>
            <w:proofErr w:type="gramEnd"/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带宽500Mbps的32路H.265编码、1080p格式的视频图像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显示输出：</w:t>
            </w:r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支持4屏显示输出视频图像，</w:t>
            </w:r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lastRenderedPageBreak/>
              <w:t>2路HDMI接口直接可异源输出视频图像，并可分别进行预览、回放、配置等操作；支持36/32/25/16/9/8/6/4/1分屏预览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支持带有越界、区域入侵、进入/离开区域、人员聚集、快速移动、物品遗留/拿取、停车、徘徊、场景变更、虚焦、音频异常报警、PIR报警功能的网络摄像机接入与相关报警联动功能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支持将不同时间段的多个目标叠加在一个背景上同时回放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支持秒级回放功能，可回放断电、断网前一秒的录像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分时回放：</w:t>
            </w:r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支持将选中通道24小时内的录像文件按录像时间平均分配至多</w:t>
            </w:r>
            <w:proofErr w:type="gramStart"/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个</w:t>
            </w:r>
            <w:proofErr w:type="gramEnd"/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窗口进行分时回放，窗口数量可配置，</w:t>
            </w:r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lastRenderedPageBreak/>
              <w:t>最大16分屏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可同时正放或倒放16路H.265编码、1080p格式的视频图像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触控式面板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：</w:t>
            </w:r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支持，通过面板按键可进行预览、回放、参数配置等操作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支持走廊模式预览，可对画面顺时针旋转270度或中心、上下、左右翻转预览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</w:t>
            </w:r>
            <w:proofErr w:type="gramStart"/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缩略图</w:t>
            </w:r>
            <w:proofErr w:type="gramEnd"/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,拖动回放时间进度条，在回放控制条上显示当前拖动时间点的缩略图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A450B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可自适应接入H.265、H.264、MPEG4、SVAC编码格式的网络视频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AA38D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支持4K高</w:t>
            </w:r>
            <w:proofErr w:type="gramStart"/>
            <w:r w:rsidRPr="00AA38D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清网络</w:t>
            </w:r>
            <w:proofErr w:type="gramEnd"/>
            <w:r w:rsidRPr="00AA38D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视频的预览、存储与回放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Pr="00EA7BDF" w:rsidRDefault="00947C6C" w:rsidP="00947C6C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AA38D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支持重要录像文件加锁保护功能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E8728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E8728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947C6C" w:rsidRDefault="00947C6C" w:rsidP="00947C6C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947C6C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5000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947C6C" w:rsidRDefault="00947C6C" w:rsidP="00947C6C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947C6C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10000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2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杭州/</w:t>
            </w:r>
            <w:r w:rsidRPr="00820FA0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杭州海康</w:t>
            </w:r>
            <w:proofErr w:type="gramStart"/>
            <w:r w:rsidRPr="00820FA0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威视数字</w:t>
            </w:r>
            <w:proofErr w:type="gramEnd"/>
            <w:r w:rsidRPr="00820FA0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技术股份有限公司</w:t>
            </w:r>
          </w:p>
        </w:tc>
      </w:tr>
      <w:tr w:rsidR="00947C6C" w:rsidRPr="00E87288" w:rsidTr="00531FF7">
        <w:trPr>
          <w:trHeight w:val="567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335284" w:rsidRDefault="00947C6C" w:rsidP="00947C6C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5900B4" w:rsidRDefault="00947C6C" w:rsidP="00531FF7">
            <w:pPr>
              <w:spacing w:line="440" w:lineRule="exact"/>
              <w:jc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900B4">
              <w:rPr>
                <w:rFonts w:ascii="微软雅黑" w:eastAsia="微软雅黑" w:hAnsi="微软雅黑" w:cs="宋体" w:hint="eastAsia"/>
                <w:sz w:val="21"/>
                <w:szCs w:val="21"/>
              </w:rPr>
              <w:t>解码器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A7BDF" w:rsidRDefault="00947C6C" w:rsidP="00531FF7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proofErr w:type="gramStart"/>
            <w:r w:rsidRPr="00C442D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海康威视</w:t>
            </w:r>
            <w:proofErr w:type="gramEnd"/>
            <w:r w:rsidRPr="00C442D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 xml:space="preserve"> </w:t>
            </w:r>
            <w:r w:rsidRPr="00C442D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lastRenderedPageBreak/>
              <w:t>DS-6908UD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Default="00947C6C" w:rsidP="00947C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lastRenderedPageBreak/>
              <w:t>产品类型：高清</w:t>
            </w:r>
            <w:r w:rsidRPr="0077630F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解码器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77630F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lastRenderedPageBreak/>
              <w:t>产品架构：采用嵌入式架构，专用Linux系统，使用DSP解码，为了设备稳定可靠运行，不采用工控机或者PC机的X86架构；</w:t>
            </w:r>
          </w:p>
          <w:p w:rsidR="00947C6C" w:rsidRDefault="00947C6C" w:rsidP="00947C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77630F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外部接口：设备具备20个RJ45网络接口，1路对讲输入，1路对讲输出，1个RS232接口，8路报警输入，8路报警输出，1个VGA输入接口，1个DVI输入接口；输出口支持8个HDMI接口，支持8路模拟音频输出，支持4路模拟视频输出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，</w:t>
            </w:r>
            <w:r w:rsidRPr="00DC38C1"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  <w:t>支持4K超高清输出</w:t>
            </w:r>
            <w:r w:rsidRPr="0077630F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Pr="0077630F" w:rsidRDefault="00947C6C" w:rsidP="00947C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设备</w:t>
            </w:r>
            <w:r w:rsidRPr="0077630F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支持外接电脑桌面解码输出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D62AA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设备支持客户端软件导入和导出参数配置功能；</w:t>
            </w:r>
          </w:p>
          <w:p w:rsidR="00947C6C" w:rsidRPr="00D62AA8" w:rsidRDefault="00947C6C" w:rsidP="00947C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D62AA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最大支持16块屏幕任意拼接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，</w:t>
            </w:r>
            <w:r w:rsidRPr="00D62AA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支持远程录像文件的解码输出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，</w:t>
            </w:r>
            <w:proofErr w:type="gramStart"/>
            <w:r w:rsidRPr="00D62AA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持直连</w:t>
            </w:r>
            <w:proofErr w:type="gramEnd"/>
            <w:r w:rsidRPr="00D62AA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前端设备</w:t>
            </w:r>
            <w:r w:rsidRPr="00D62AA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lastRenderedPageBreak/>
              <w:t>解码上墙和通过流媒体转发的方式解码上墙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Pr="0077630F" w:rsidRDefault="00947C6C" w:rsidP="00947C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视频分辨率：</w:t>
            </w:r>
            <w:r w:rsidRPr="0077630F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设备可以设置1024×768、1280×1024、1280×720、1920×1080、1600×1200、3840x2160等的视频图像分辨率通过HDMI输出显示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Pr="0077630F" w:rsidRDefault="00947C6C" w:rsidP="00947C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画面分割：</w:t>
            </w:r>
            <w:r w:rsidRPr="0077630F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设备支持按1/4/9/16画面进行分割，也支持1路输入视频发送到多个输出接口拼接显示，支持1x2,1x3, 1x4,2x1,2x2,2x3，2x4，3x1,3x2,4x2的拼接显示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77630F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设备支持ONVIF、RTSP、H264、H265等协议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D62AA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支持语音对讲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，</w:t>
            </w:r>
            <w:r w:rsidRPr="00D62AA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支持多屏互动功能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Pr="00EA7BDF" w:rsidRDefault="00947C6C" w:rsidP="00947C6C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设备运维管理：</w:t>
            </w:r>
            <w:r w:rsidRPr="00D62AA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支持WEB方式访问、配</w:t>
            </w:r>
            <w:r w:rsidRPr="00D62AA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lastRenderedPageBreak/>
              <w:t>置和管理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，</w:t>
            </w:r>
            <w:r w:rsidRPr="00D62AA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支持远程获取系统运行状态、系统日志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，</w:t>
            </w:r>
            <w:r w:rsidRPr="00D62AA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支持远程重启、恢复默认配置、升级等日常维护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E8728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E8728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947C6C" w:rsidRDefault="00947C6C" w:rsidP="00947C6C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947C6C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19000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947C6C" w:rsidRDefault="00947C6C" w:rsidP="00947C6C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947C6C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19000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2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杭州/</w:t>
            </w:r>
            <w:r w:rsidRPr="00820FA0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杭州海康</w:t>
            </w:r>
            <w:proofErr w:type="gramStart"/>
            <w:r w:rsidRPr="00820FA0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lastRenderedPageBreak/>
              <w:t>威视数字</w:t>
            </w:r>
            <w:proofErr w:type="gramEnd"/>
            <w:r w:rsidRPr="00820FA0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技术股份有限公司</w:t>
            </w:r>
          </w:p>
        </w:tc>
      </w:tr>
      <w:tr w:rsidR="00947C6C" w:rsidRPr="00E87288" w:rsidTr="00531FF7">
        <w:trPr>
          <w:trHeight w:val="567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335284" w:rsidRDefault="00947C6C" w:rsidP="00947C6C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5900B4" w:rsidRDefault="00947C6C" w:rsidP="00531FF7">
            <w:pPr>
              <w:spacing w:line="440" w:lineRule="exact"/>
              <w:jc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900B4">
              <w:rPr>
                <w:rFonts w:ascii="微软雅黑" w:eastAsia="微软雅黑" w:hAnsi="微软雅黑" w:cs="宋体" w:hint="eastAsia"/>
                <w:sz w:val="21"/>
                <w:szCs w:val="21"/>
              </w:rPr>
              <w:t>液晶拼接单元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A7BDF" w:rsidRDefault="00947C6C" w:rsidP="00531FF7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proofErr w:type="gramStart"/>
            <w:r w:rsidRPr="00C442D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海康威视</w:t>
            </w:r>
            <w:proofErr w:type="gramEnd"/>
            <w:r w:rsidRPr="00C442D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DS-D2055NL-B/G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Default="00947C6C" w:rsidP="00947C6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产品类型：液晶拼接单元；</w:t>
            </w:r>
          </w:p>
          <w:p w:rsidR="00947C6C" w:rsidRDefault="00947C6C" w:rsidP="00947C6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CE287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拼接单元尺寸：55英寸；</w:t>
            </w:r>
          </w:p>
          <w:p w:rsidR="00947C6C" w:rsidRDefault="00947C6C" w:rsidP="00947C6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CE287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分辨率：1920x1080；</w:t>
            </w:r>
          </w:p>
          <w:p w:rsidR="00947C6C" w:rsidRDefault="00947C6C" w:rsidP="00947C6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水平</w:t>
            </w:r>
            <w:r w:rsidRPr="00CE287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视角：178°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78468F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垂直视角：178°；</w:t>
            </w:r>
          </w:p>
          <w:p w:rsidR="00947C6C" w:rsidRDefault="00947C6C" w:rsidP="00947C6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78468F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响应时间：12ms(G to G)；</w:t>
            </w:r>
          </w:p>
          <w:p w:rsidR="00947C6C" w:rsidRDefault="00947C6C" w:rsidP="00947C6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78468F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对比度：4000:1；</w:t>
            </w:r>
          </w:p>
          <w:p w:rsidR="00947C6C" w:rsidRPr="0078468F" w:rsidRDefault="00947C6C" w:rsidP="00947C6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78468F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亮度：500cd/</w:t>
            </w:r>
            <w:r w:rsidRPr="0078468F">
              <w:rPr>
                <w:rFonts w:ascii="宋体" w:eastAsia="宋体" w:hAnsi="宋体" w:cs="宋体" w:hint="eastAsia"/>
                <w:bCs/>
                <w:spacing w:val="14"/>
                <w:sz w:val="21"/>
                <w:szCs w:val="21"/>
              </w:rPr>
              <w:t>㎡</w:t>
            </w:r>
            <w:r w:rsidRPr="0078468F">
              <w:rPr>
                <w:rFonts w:ascii="微软雅黑" w:eastAsia="微软雅黑" w:hAnsi="微软雅黑" w:cs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78468F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物理拼缝：3.5mm；</w:t>
            </w:r>
          </w:p>
          <w:p w:rsidR="00947C6C" w:rsidRDefault="00947C6C" w:rsidP="00947C6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78468F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输入接口：1个VGA接口，1个DVI接口，1个</w:t>
            </w:r>
            <w:proofErr w:type="spellStart"/>
            <w:r w:rsidRPr="0078468F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YPbPr</w:t>
            </w:r>
            <w:proofErr w:type="spellEnd"/>
            <w:r w:rsidRPr="0078468F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接口，1个HDMI接口，1个USB接口；</w:t>
            </w:r>
          </w:p>
          <w:p w:rsidR="00947C6C" w:rsidRDefault="00947C6C" w:rsidP="00947C6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78468F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输出接口：1个VGA接口，1个DVI接口，</w:t>
            </w:r>
            <w:r w:rsidRPr="0078468F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lastRenderedPageBreak/>
              <w:t>1个RS-232接口；</w:t>
            </w:r>
          </w:p>
          <w:p w:rsidR="00947C6C" w:rsidRDefault="00947C6C" w:rsidP="00947C6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78468F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功耗：150W；</w:t>
            </w:r>
          </w:p>
          <w:p w:rsidR="00947C6C" w:rsidRDefault="00947C6C" w:rsidP="00947C6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78468F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电源：AC 100-240V～, 50/60Hz；</w:t>
            </w:r>
          </w:p>
          <w:p w:rsidR="00947C6C" w:rsidRDefault="00947C6C" w:rsidP="00947C6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78468F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寿命：60000 小时；</w:t>
            </w:r>
          </w:p>
          <w:p w:rsidR="00947C6C" w:rsidRPr="00EA7BDF" w:rsidRDefault="00947C6C" w:rsidP="00947C6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EA7BDF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工作温度和湿度：0℃--50℃，10%--90%。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E8728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lastRenderedPageBreak/>
              <w:t>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E8728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947C6C" w:rsidRDefault="00947C6C" w:rsidP="00947C6C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947C6C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13000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947C6C" w:rsidRDefault="00947C6C" w:rsidP="00947C6C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947C6C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52000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2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杭州/</w:t>
            </w:r>
            <w:r w:rsidRPr="00820FA0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杭州海康</w:t>
            </w:r>
            <w:proofErr w:type="gramStart"/>
            <w:r w:rsidRPr="00820FA0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威视数字</w:t>
            </w:r>
            <w:proofErr w:type="gramEnd"/>
            <w:r w:rsidRPr="00820FA0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技术股份有限公司</w:t>
            </w:r>
          </w:p>
        </w:tc>
      </w:tr>
      <w:tr w:rsidR="00947C6C" w:rsidRPr="00E87288" w:rsidTr="00531FF7">
        <w:trPr>
          <w:trHeight w:val="567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335284" w:rsidRDefault="00947C6C" w:rsidP="00947C6C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5900B4" w:rsidRDefault="00947C6C" w:rsidP="00531FF7">
            <w:pPr>
              <w:spacing w:line="440" w:lineRule="exact"/>
              <w:jc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900B4">
              <w:rPr>
                <w:rFonts w:ascii="微软雅黑" w:eastAsia="微软雅黑" w:hAnsi="微软雅黑" w:cs="宋体" w:hint="eastAsia"/>
                <w:sz w:val="21"/>
                <w:szCs w:val="21"/>
              </w:rPr>
              <w:t>拼接单元支架及周围装饰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A7BDF" w:rsidRDefault="00947C6C" w:rsidP="00531FF7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博悦定制</w:t>
            </w:r>
            <w:proofErr w:type="gramEnd"/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 xml:space="preserve"> BY-10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Default="00947C6C" w:rsidP="00947C6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拼接单元支架定制，采用国标钢材焊接而成，钢材表面经过烤漆处理。</w:t>
            </w:r>
          </w:p>
          <w:p w:rsidR="00947C6C" w:rsidRPr="00EA7BDF" w:rsidRDefault="00947C6C" w:rsidP="00947C6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监控室监控墙装修，装饰</w:t>
            </w:r>
            <w:proofErr w:type="gramStart"/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墙采用</w:t>
            </w:r>
            <w:proofErr w:type="gramEnd"/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轻钢龙骨加木板，饰面采用铝塑板，表面光洁，美观，装饰面积20平方米左右。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E8728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E8728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947C6C" w:rsidRDefault="00947C6C" w:rsidP="00947C6C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947C6C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10000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947C6C" w:rsidRDefault="00947C6C" w:rsidP="00947C6C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947C6C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10000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2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许昌/许昌</w:t>
            </w:r>
            <w:proofErr w:type="gramStart"/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博悦科技</w:t>
            </w:r>
            <w:proofErr w:type="gramEnd"/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有限公司</w:t>
            </w:r>
          </w:p>
        </w:tc>
      </w:tr>
      <w:tr w:rsidR="00947C6C" w:rsidRPr="00E87288" w:rsidTr="00531FF7">
        <w:trPr>
          <w:trHeight w:val="567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335284" w:rsidRDefault="00947C6C" w:rsidP="00947C6C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5900B4" w:rsidRDefault="00947C6C" w:rsidP="00531FF7">
            <w:pPr>
              <w:spacing w:line="440" w:lineRule="exact"/>
              <w:jc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900B4">
              <w:rPr>
                <w:rFonts w:ascii="微软雅黑" w:eastAsia="微软雅黑" w:hAnsi="微软雅黑" w:cs="宋体" w:hint="eastAsia"/>
                <w:sz w:val="21"/>
                <w:szCs w:val="21"/>
              </w:rPr>
              <w:t>POE交换机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A7BDF" w:rsidRDefault="00947C6C" w:rsidP="00531FF7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proofErr w:type="gramStart"/>
            <w:r w:rsidRPr="00C442D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海康威视</w:t>
            </w:r>
            <w:proofErr w:type="gramEnd"/>
            <w:r w:rsidRPr="00C442D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DS-3E2326P-H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Default="00947C6C" w:rsidP="00947C6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产品类型：POE交换机；</w:t>
            </w:r>
          </w:p>
          <w:p w:rsidR="00947C6C" w:rsidRDefault="00947C6C" w:rsidP="00947C6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端口描述：</w:t>
            </w:r>
            <w:r w:rsidRPr="007029B5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24个百兆POE电口，2个</w:t>
            </w:r>
            <w:proofErr w:type="gramStart"/>
            <w:r w:rsidRPr="007029B5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千兆电口</w:t>
            </w:r>
            <w:proofErr w:type="gramEnd"/>
            <w:r w:rsidRPr="007029B5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，2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个复用的</w:t>
            </w:r>
            <w:proofErr w:type="gramStart"/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千兆光口</w:t>
            </w:r>
            <w:proofErr w:type="gramEnd"/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；、</w:t>
            </w:r>
          </w:p>
          <w:p w:rsidR="00947C6C" w:rsidRPr="000B38B7" w:rsidRDefault="00947C6C" w:rsidP="00947C6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/>
                <w:bCs/>
                <w:color w:val="auto"/>
                <w:spacing w:val="14"/>
                <w:sz w:val="21"/>
                <w:szCs w:val="21"/>
                <w:u w:val="single"/>
              </w:rPr>
            </w:pPr>
            <w:r w:rsidRPr="000B38B7">
              <w:rPr>
                <w:rFonts w:ascii="微软雅黑" w:eastAsia="微软雅黑" w:hAnsi="微软雅黑" w:hint="eastAsia"/>
                <w:b/>
                <w:bCs/>
                <w:color w:val="auto"/>
                <w:spacing w:val="14"/>
                <w:sz w:val="21"/>
                <w:szCs w:val="21"/>
                <w:u w:val="single"/>
              </w:rPr>
              <w:t>交换容量：64Gbps；</w:t>
            </w:r>
          </w:p>
          <w:p w:rsidR="00947C6C" w:rsidRPr="000B38B7" w:rsidRDefault="00947C6C" w:rsidP="00947C6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  <w:u w:val="single"/>
              </w:rPr>
            </w:pPr>
            <w:r w:rsidRPr="000B38B7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  <w:u w:val="single"/>
              </w:rPr>
              <w:t>包转发率：6.6Mpps；</w:t>
            </w:r>
          </w:p>
          <w:p w:rsidR="00947C6C" w:rsidRDefault="00947C6C" w:rsidP="00947C6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lastRenderedPageBreak/>
              <w:t>数据传输率：以太网</w:t>
            </w:r>
            <w:r w:rsidRPr="00291D3E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10Mbps（半双工）/20Mbps（全双工）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高度:1U;</w:t>
            </w:r>
          </w:p>
          <w:p w:rsidR="00947C6C" w:rsidRDefault="00947C6C" w:rsidP="00947C6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7029B5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支持AF,AT</w:t>
            </w:r>
            <w:proofErr w:type="gramStart"/>
            <w:r w:rsidRPr="007029B5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双标准</w:t>
            </w:r>
            <w:proofErr w:type="gramEnd"/>
            <w:r w:rsidRPr="007029B5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POE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Pr="000B38B7" w:rsidRDefault="00947C6C" w:rsidP="00947C6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  <w:u w:val="single"/>
              </w:rPr>
            </w:pPr>
            <w:r w:rsidRPr="000B38B7">
              <w:rPr>
                <w:rFonts w:ascii="微软雅黑" w:eastAsia="微软雅黑" w:hAnsi="微软雅黑" w:hint="eastAsia"/>
                <w:b/>
                <w:bCs/>
                <w:spacing w:val="14"/>
                <w:sz w:val="21"/>
                <w:szCs w:val="21"/>
                <w:u w:val="single"/>
              </w:rPr>
              <w:t>POE供电功率：385瓦；</w:t>
            </w:r>
          </w:p>
          <w:p w:rsidR="00947C6C" w:rsidRDefault="00947C6C" w:rsidP="00947C6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端口防雷：</w:t>
            </w:r>
            <w:r w:rsidRPr="007029B5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4KV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Pr="007029B5" w:rsidRDefault="00947C6C" w:rsidP="00947C6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7029B5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电源防雷：6KV；</w:t>
            </w:r>
          </w:p>
          <w:p w:rsidR="00947C6C" w:rsidRPr="007029B5" w:rsidRDefault="00947C6C" w:rsidP="00947C6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红</w:t>
            </w:r>
            <w:proofErr w:type="gramStart"/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口保障</w:t>
            </w:r>
            <w:proofErr w:type="gramEnd"/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技术：</w:t>
            </w:r>
            <w:r w:rsidRPr="007029B5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1-8号端口支持视频红</w:t>
            </w:r>
            <w:proofErr w:type="gramStart"/>
            <w:r w:rsidRPr="007029B5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口保障</w:t>
            </w:r>
            <w:proofErr w:type="gramEnd"/>
            <w:r w:rsidRPr="007029B5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技术。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E8728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E8728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947C6C" w:rsidRDefault="00947C6C" w:rsidP="00947C6C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947C6C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4650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947C6C" w:rsidRDefault="00947C6C" w:rsidP="00947C6C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947C6C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18600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2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杭州/</w:t>
            </w:r>
            <w:r w:rsidRPr="00820FA0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杭州海康</w:t>
            </w:r>
            <w:proofErr w:type="gramStart"/>
            <w:r w:rsidRPr="00820FA0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威视数字</w:t>
            </w:r>
            <w:proofErr w:type="gramEnd"/>
            <w:r w:rsidRPr="00820FA0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技术股份有限公司</w:t>
            </w:r>
          </w:p>
        </w:tc>
      </w:tr>
      <w:tr w:rsidR="00947C6C" w:rsidRPr="00E87288" w:rsidTr="00531FF7">
        <w:trPr>
          <w:trHeight w:val="567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335284" w:rsidRDefault="00947C6C" w:rsidP="00947C6C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5900B4" w:rsidRDefault="00947C6C" w:rsidP="00531FF7">
            <w:pPr>
              <w:spacing w:line="440" w:lineRule="exact"/>
              <w:jc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900B4">
              <w:rPr>
                <w:rFonts w:ascii="微软雅黑" w:eastAsia="微软雅黑" w:hAnsi="微软雅黑" w:cs="宋体" w:hint="eastAsia"/>
                <w:sz w:val="21"/>
                <w:szCs w:val="21"/>
              </w:rPr>
              <w:t>汇聚交换机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1A425B" w:rsidRDefault="00947C6C" w:rsidP="00531FF7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微软雅黑" w:eastAsia="微软雅黑" w:hAnsi="微软雅黑" w:hint="eastAsia"/>
                <w:bCs/>
                <w:color w:val="auto"/>
                <w:spacing w:val="14"/>
                <w:sz w:val="21"/>
                <w:szCs w:val="21"/>
              </w:rPr>
            </w:pPr>
            <w:proofErr w:type="gramStart"/>
            <w:r w:rsidRPr="001A425B">
              <w:rPr>
                <w:rFonts w:ascii="微软雅黑" w:eastAsia="微软雅黑" w:hAnsi="微软雅黑" w:hint="eastAsia"/>
                <w:bCs/>
                <w:color w:val="auto"/>
                <w:spacing w:val="14"/>
                <w:sz w:val="21"/>
                <w:szCs w:val="21"/>
              </w:rPr>
              <w:t>海康威视</w:t>
            </w:r>
            <w:proofErr w:type="gramEnd"/>
            <w:r w:rsidRPr="001A425B">
              <w:rPr>
                <w:rFonts w:ascii="微软雅黑" w:eastAsia="微软雅黑" w:hAnsi="微软雅黑" w:hint="eastAsia"/>
                <w:bCs/>
                <w:color w:val="auto"/>
                <w:spacing w:val="14"/>
                <w:sz w:val="21"/>
                <w:szCs w:val="21"/>
              </w:rPr>
              <w:t xml:space="preserve"> DS-3E2528-H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Default="00947C6C" w:rsidP="00947C6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产品类型：可网管汇聚交换机；</w:t>
            </w:r>
          </w:p>
          <w:p w:rsidR="00947C6C" w:rsidRDefault="00947C6C" w:rsidP="00947C6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端口描述：</w:t>
            </w:r>
            <w:r w:rsidRPr="00EA7BDF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24个</w:t>
            </w:r>
            <w:proofErr w:type="gramStart"/>
            <w:r w:rsidRPr="00EA7BDF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千兆电口</w:t>
            </w:r>
            <w:proofErr w:type="gramEnd"/>
            <w:r w:rsidRPr="00EA7BDF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,4个</w:t>
            </w:r>
            <w:proofErr w:type="gramStart"/>
            <w:r w:rsidRPr="00EA7BDF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千兆光口</w:t>
            </w:r>
            <w:proofErr w:type="gramEnd"/>
            <w:r w:rsidRPr="00EA7BDF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,支持通过console口管理；</w:t>
            </w:r>
          </w:p>
          <w:p w:rsidR="00947C6C" w:rsidRPr="001A425B" w:rsidRDefault="00947C6C" w:rsidP="00947C6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1A425B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交换容量：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256</w:t>
            </w:r>
            <w:r w:rsidRPr="001A425B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Gbps；</w:t>
            </w:r>
          </w:p>
          <w:p w:rsidR="00947C6C" w:rsidRPr="001A425B" w:rsidRDefault="00947C6C" w:rsidP="00947C6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1A425B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包转发率：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42</w:t>
            </w:r>
            <w:r w:rsidRPr="001A425B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Mpps；</w:t>
            </w:r>
          </w:p>
          <w:p w:rsidR="00947C6C" w:rsidRDefault="00947C6C" w:rsidP="00947C6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EA7BDF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支持VLAN,流量控制，ACL，QOS，支持SNMP V1/V2c/V3网管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1A425B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lastRenderedPageBreak/>
              <w:t>支持以太网OAM和CFD，可以有效提高对以太网的管理和维护能力，保障网络的稳定运行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Default="00947C6C" w:rsidP="00947C6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1A425B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支持端口限速以及流限速功能，防止恶意侵占网络带宽，也为网络带宽的精细化管理提供了手段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；</w:t>
            </w:r>
          </w:p>
          <w:p w:rsidR="00947C6C" w:rsidRPr="008772C8" w:rsidRDefault="00947C6C" w:rsidP="00947C6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1A425B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采用专业的内置防雷技术，支持业界领先的7KV业务端口防雷能力，使其在比较恶劣的工作环境中也能极大的降低雷击对设备的损坏率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E8728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lastRenderedPageBreak/>
              <w:t>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E8728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947C6C" w:rsidRDefault="00947C6C" w:rsidP="00947C6C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947C6C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5000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947C6C" w:rsidRDefault="00947C6C" w:rsidP="00947C6C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947C6C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5000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2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杭州/</w:t>
            </w:r>
            <w:r w:rsidRPr="00820FA0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杭州海康</w:t>
            </w:r>
            <w:proofErr w:type="gramStart"/>
            <w:r w:rsidRPr="00820FA0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威视数字</w:t>
            </w:r>
            <w:proofErr w:type="gramEnd"/>
            <w:r w:rsidRPr="00820FA0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技术股份有限公司</w:t>
            </w:r>
          </w:p>
        </w:tc>
      </w:tr>
      <w:tr w:rsidR="00947C6C" w:rsidRPr="00E87288" w:rsidTr="00531FF7">
        <w:trPr>
          <w:trHeight w:val="567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335284" w:rsidRDefault="00947C6C" w:rsidP="00947C6C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5900B4" w:rsidRDefault="00947C6C" w:rsidP="00531FF7">
            <w:pPr>
              <w:spacing w:line="440" w:lineRule="exact"/>
              <w:jc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900B4">
              <w:rPr>
                <w:rFonts w:ascii="微软雅黑" w:eastAsia="微软雅黑" w:hAnsi="微软雅黑" w:cs="宋体" w:hint="eastAsia"/>
                <w:sz w:val="21"/>
                <w:szCs w:val="21"/>
              </w:rPr>
              <w:t>硬盘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A7BDF" w:rsidRDefault="00947C6C" w:rsidP="00531FF7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proofErr w:type="gramStart"/>
            <w:r w:rsidRPr="00C442D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海康威视</w:t>
            </w:r>
            <w:proofErr w:type="gramEnd"/>
            <w:r w:rsidRPr="00C442D3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 xml:space="preserve"> ST4000VX000-520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Default="00947C6C" w:rsidP="00947C6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产品类型：监控专用硬盘；</w:t>
            </w:r>
          </w:p>
          <w:p w:rsidR="00947C6C" w:rsidRDefault="00947C6C" w:rsidP="00947C6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容量：4T；</w:t>
            </w:r>
          </w:p>
          <w:p w:rsidR="00947C6C" w:rsidRDefault="00947C6C" w:rsidP="00947C6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接口：SATA3.0；</w:t>
            </w:r>
          </w:p>
          <w:p w:rsidR="00947C6C" w:rsidRDefault="00947C6C" w:rsidP="00947C6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转速：5900rpm；</w:t>
            </w:r>
          </w:p>
          <w:p w:rsidR="00947C6C" w:rsidRPr="00EA7BDF" w:rsidRDefault="00947C6C" w:rsidP="00947C6C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缓存：64MB。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E8728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E8728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947C6C" w:rsidRDefault="00947C6C" w:rsidP="00947C6C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947C6C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1200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947C6C" w:rsidRDefault="00947C6C" w:rsidP="00947C6C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947C6C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19200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2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杭州/</w:t>
            </w:r>
            <w:r w:rsidRPr="00820FA0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杭州海康</w:t>
            </w:r>
            <w:proofErr w:type="gramStart"/>
            <w:r w:rsidRPr="00820FA0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威视数字</w:t>
            </w:r>
            <w:proofErr w:type="gramEnd"/>
            <w:r w:rsidRPr="00820FA0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技术股份有限公司</w:t>
            </w:r>
          </w:p>
        </w:tc>
      </w:tr>
      <w:tr w:rsidR="00947C6C" w:rsidRPr="00E87288" w:rsidTr="00531FF7">
        <w:trPr>
          <w:trHeight w:val="567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335284" w:rsidRDefault="00947C6C" w:rsidP="00947C6C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5900B4" w:rsidRDefault="00947C6C" w:rsidP="00531FF7">
            <w:pPr>
              <w:spacing w:line="440" w:lineRule="exact"/>
              <w:jc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900B4">
              <w:rPr>
                <w:rFonts w:ascii="微软雅黑" w:eastAsia="微软雅黑" w:hAnsi="微软雅黑" w:cs="宋体" w:hint="eastAsia"/>
                <w:sz w:val="21"/>
                <w:szCs w:val="21"/>
              </w:rPr>
              <w:t>网线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A7BDF" w:rsidRDefault="00947C6C" w:rsidP="00531FF7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 w:rsidRPr="00D95A12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一舟 D135-G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Default="00947C6C" w:rsidP="00947C6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产品类型：超五类双绞线；</w:t>
            </w:r>
          </w:p>
          <w:p w:rsidR="00947C6C" w:rsidRDefault="00947C6C" w:rsidP="00947C6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lastRenderedPageBreak/>
              <w:t>标准：国标；</w:t>
            </w:r>
          </w:p>
          <w:p w:rsidR="00947C6C" w:rsidRDefault="00947C6C" w:rsidP="00947C6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材质：无氧铜；</w:t>
            </w:r>
          </w:p>
          <w:p w:rsidR="00947C6C" w:rsidRPr="00EA7BDF" w:rsidRDefault="00947C6C" w:rsidP="00947C6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长度：305米/箱。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E8728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lastRenderedPageBreak/>
              <w:t>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E8728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947C6C" w:rsidRDefault="00947C6C" w:rsidP="00947C6C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947C6C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380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947C6C" w:rsidRDefault="00947C6C" w:rsidP="00947C6C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947C6C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9500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2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宁波/</w:t>
            </w:r>
            <w:r w:rsidRPr="00EB0DBD"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  <w:t>浙江一舟</w:t>
            </w:r>
            <w:r w:rsidRPr="00EB0DBD"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  <w:lastRenderedPageBreak/>
              <w:t>科技有限公司</w:t>
            </w:r>
          </w:p>
        </w:tc>
      </w:tr>
      <w:tr w:rsidR="00947C6C" w:rsidRPr="00E87288" w:rsidTr="00531FF7">
        <w:trPr>
          <w:trHeight w:val="567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335284" w:rsidRDefault="00947C6C" w:rsidP="00947C6C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5900B4" w:rsidRDefault="00947C6C" w:rsidP="00531FF7">
            <w:pPr>
              <w:spacing w:line="440" w:lineRule="exact"/>
              <w:jc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900B4">
              <w:rPr>
                <w:rFonts w:ascii="微软雅黑" w:eastAsia="微软雅黑" w:hAnsi="微软雅黑" w:cs="宋体" w:hint="eastAsia"/>
                <w:sz w:val="21"/>
                <w:szCs w:val="21"/>
              </w:rPr>
              <w:t>安装调试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A7BDF" w:rsidRDefault="00947C6C" w:rsidP="00531FF7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博悦定制</w:t>
            </w:r>
            <w:proofErr w:type="gramEnd"/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 xml:space="preserve"> BY-10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A7BDF" w:rsidRDefault="00947C6C" w:rsidP="00947C6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项目中配套线缆的敷设及后期设备的安装调试，均有我公司工程师安装、调试合格后交付用户使用。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E8728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E8728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947C6C" w:rsidRDefault="00947C6C" w:rsidP="00947C6C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947C6C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100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947C6C" w:rsidRDefault="00947C6C" w:rsidP="00947C6C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947C6C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7300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2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许昌/许昌</w:t>
            </w:r>
            <w:proofErr w:type="gramStart"/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博悦科技</w:t>
            </w:r>
            <w:proofErr w:type="gramEnd"/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有限公司</w:t>
            </w:r>
          </w:p>
        </w:tc>
      </w:tr>
      <w:tr w:rsidR="00947C6C" w:rsidRPr="00E87288" w:rsidTr="00531FF7">
        <w:trPr>
          <w:trHeight w:val="567"/>
          <w:jc w:val="center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335284" w:rsidRDefault="00947C6C" w:rsidP="00947C6C">
            <w:pPr>
              <w:numPr>
                <w:ilvl w:val="0"/>
                <w:numId w:val="2"/>
              </w:numPr>
              <w:spacing w:line="420" w:lineRule="exact"/>
              <w:jc w:val="right"/>
              <w:rPr>
                <w:rFonts w:ascii="微软雅黑" w:eastAsia="微软雅黑" w:hAnsi="微软雅黑" w:cs="Arial"/>
                <w:spacing w:val="14"/>
                <w:sz w:val="21"/>
                <w:szCs w:val="21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5900B4" w:rsidRDefault="00947C6C" w:rsidP="00531FF7">
            <w:pPr>
              <w:spacing w:line="440" w:lineRule="exact"/>
              <w:jc w:val="center"/>
              <w:rPr>
                <w:rFonts w:ascii="微软雅黑" w:eastAsia="微软雅黑" w:hAnsi="微软雅黑" w:cs="宋体"/>
                <w:sz w:val="21"/>
                <w:szCs w:val="21"/>
              </w:rPr>
            </w:pPr>
            <w:r w:rsidRPr="005900B4">
              <w:rPr>
                <w:rFonts w:ascii="微软雅黑" w:eastAsia="微软雅黑" w:hAnsi="微软雅黑" w:cs="宋体" w:hint="eastAsia"/>
                <w:sz w:val="21"/>
                <w:szCs w:val="21"/>
              </w:rPr>
              <w:t>其它线材及辅料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A7BDF" w:rsidRDefault="00947C6C" w:rsidP="00531FF7">
            <w:pPr>
              <w:autoSpaceDE w:val="0"/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博悦定制</w:t>
            </w:r>
            <w:proofErr w:type="gramEnd"/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 xml:space="preserve"> BY-10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A7BDF" w:rsidRDefault="00947C6C" w:rsidP="00947C6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napToGrid w:val="0"/>
              <w:spacing w:line="50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项目中配套使用的HDMI线（品牌：</w:t>
            </w:r>
            <w:r w:rsidRPr="001A425B">
              <w:rPr>
                <w:rFonts w:ascii="微软雅黑" w:eastAsia="微软雅黑" w:hAnsi="微软雅黑" w:hint="eastAsia"/>
                <w:bCs/>
                <w:color w:val="auto"/>
                <w:spacing w:val="14"/>
                <w:sz w:val="21"/>
                <w:szCs w:val="21"/>
              </w:rPr>
              <w:t>秋叶原）、线槽、线管（品牌：福田）及其它材料等完全符合国家标准</w:t>
            </w: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E8728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E87288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947C6C" w:rsidRDefault="00947C6C" w:rsidP="00947C6C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947C6C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4000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947C6C" w:rsidRDefault="00947C6C" w:rsidP="00947C6C">
            <w:pPr>
              <w:spacing w:line="400" w:lineRule="exact"/>
              <w:jc w:val="center"/>
              <w:rPr>
                <w:rFonts w:ascii="微软雅黑" w:eastAsia="微软雅黑" w:hAnsi="微软雅黑"/>
                <w:bCs/>
                <w:spacing w:val="14"/>
                <w:sz w:val="21"/>
                <w:szCs w:val="21"/>
              </w:rPr>
            </w:pPr>
            <w:r w:rsidRPr="00947C6C"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4000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E87288" w:rsidRDefault="00947C6C" w:rsidP="00531FF7">
            <w:pPr>
              <w:spacing w:line="420" w:lineRule="exact"/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许昌/许昌</w:t>
            </w:r>
            <w:proofErr w:type="gramStart"/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博悦科技</w:t>
            </w:r>
            <w:proofErr w:type="gramEnd"/>
            <w:r>
              <w:rPr>
                <w:rFonts w:ascii="微软雅黑" w:eastAsia="微软雅黑" w:hAnsi="微软雅黑" w:hint="eastAsia"/>
                <w:bCs/>
                <w:spacing w:val="14"/>
                <w:sz w:val="21"/>
                <w:szCs w:val="21"/>
              </w:rPr>
              <w:t>有限公司</w:t>
            </w:r>
          </w:p>
        </w:tc>
      </w:tr>
      <w:tr w:rsidR="00947C6C" w:rsidRPr="00335284" w:rsidTr="00531FF7">
        <w:trPr>
          <w:trHeight w:val="567"/>
          <w:jc w:val="center"/>
        </w:trPr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C6C" w:rsidRPr="00B51A25" w:rsidRDefault="00947C6C" w:rsidP="00531FF7">
            <w:pPr>
              <w:spacing w:line="420" w:lineRule="exact"/>
              <w:jc w:val="center"/>
              <w:rPr>
                <w:rFonts w:ascii="微软雅黑" w:eastAsia="微软雅黑" w:hAnsi="微软雅黑"/>
                <w:spacing w:val="14"/>
                <w:sz w:val="21"/>
                <w:szCs w:val="21"/>
              </w:rPr>
            </w:pPr>
            <w:r w:rsidRPr="00B51A25">
              <w:rPr>
                <w:rFonts w:ascii="微软雅黑" w:eastAsia="微软雅黑" w:hAnsi="微软雅黑" w:hint="eastAsia"/>
                <w:spacing w:val="14"/>
                <w:sz w:val="21"/>
                <w:szCs w:val="21"/>
              </w:rPr>
              <w:t>合计</w:t>
            </w:r>
          </w:p>
        </w:tc>
        <w:tc>
          <w:tcPr>
            <w:tcW w:w="78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7C6C" w:rsidRPr="00B51A25" w:rsidRDefault="00947C6C" w:rsidP="00947C6C">
            <w:pPr>
              <w:spacing w:line="420" w:lineRule="exact"/>
              <w:rPr>
                <w:rFonts w:ascii="微软雅黑" w:eastAsia="微软雅黑" w:hAnsi="微软雅黑"/>
                <w:spacing w:val="14"/>
                <w:sz w:val="21"/>
                <w:szCs w:val="21"/>
              </w:rPr>
            </w:pPr>
            <w:r w:rsidRPr="00B51A25">
              <w:rPr>
                <w:rFonts w:ascii="微软雅黑" w:eastAsia="微软雅黑" w:hAnsi="微软雅黑" w:hint="eastAsia"/>
                <w:spacing w:val="14"/>
                <w:sz w:val="21"/>
                <w:szCs w:val="21"/>
              </w:rPr>
              <w:t>（大写）：</w:t>
            </w:r>
            <w:r>
              <w:rPr>
                <w:rFonts w:ascii="微软雅黑" w:eastAsia="微软雅黑" w:hAnsi="微软雅黑" w:hint="eastAsia"/>
                <w:color w:val="auto"/>
                <w:spacing w:val="14"/>
                <w:sz w:val="21"/>
                <w:szCs w:val="21"/>
              </w:rPr>
              <w:t>贰拾壹万玖仟元整</w:t>
            </w:r>
          </w:p>
        </w:tc>
        <w:tc>
          <w:tcPr>
            <w:tcW w:w="408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7C6C" w:rsidRPr="00B51A25" w:rsidRDefault="00947C6C" w:rsidP="00947C6C">
            <w:pPr>
              <w:spacing w:line="420" w:lineRule="exact"/>
              <w:rPr>
                <w:rFonts w:ascii="微软雅黑" w:eastAsia="微软雅黑" w:hAnsi="微软雅黑"/>
                <w:spacing w:val="14"/>
                <w:sz w:val="21"/>
                <w:szCs w:val="21"/>
              </w:rPr>
            </w:pPr>
            <w:r w:rsidRPr="00B51A25">
              <w:rPr>
                <w:rFonts w:ascii="微软雅黑" w:eastAsia="微软雅黑" w:hAnsi="微软雅黑" w:hint="eastAsia"/>
                <w:spacing w:val="14"/>
                <w:sz w:val="21"/>
                <w:szCs w:val="21"/>
              </w:rPr>
              <w:t>（小写）</w:t>
            </w:r>
            <w:r w:rsidRPr="00B51A25">
              <w:rPr>
                <w:rFonts w:ascii="微软雅黑" w:eastAsia="微软雅黑" w:hAnsi="微软雅黑" w:hint="eastAsia"/>
                <w:color w:val="auto"/>
                <w:spacing w:val="14"/>
                <w:sz w:val="21"/>
                <w:szCs w:val="21"/>
              </w:rPr>
              <w:t>：</w:t>
            </w:r>
            <w:r>
              <w:rPr>
                <w:rFonts w:ascii="微软雅黑" w:eastAsia="微软雅黑" w:hAnsi="微软雅黑" w:hint="eastAsia"/>
                <w:color w:val="auto"/>
                <w:spacing w:val="14"/>
                <w:sz w:val="21"/>
                <w:szCs w:val="21"/>
              </w:rPr>
              <w:t>219000</w:t>
            </w:r>
            <w:r w:rsidRPr="00B51A25">
              <w:rPr>
                <w:rFonts w:ascii="微软雅黑" w:eastAsia="微软雅黑" w:hAnsi="微软雅黑" w:hint="eastAsia"/>
                <w:color w:val="auto"/>
                <w:spacing w:val="14"/>
                <w:sz w:val="21"/>
                <w:szCs w:val="21"/>
              </w:rPr>
              <w:t>.00</w:t>
            </w:r>
          </w:p>
        </w:tc>
      </w:tr>
    </w:tbl>
    <w:p w:rsidR="00947C6C" w:rsidRPr="00335284" w:rsidRDefault="00947C6C" w:rsidP="00947C6C">
      <w:pPr>
        <w:spacing w:line="520" w:lineRule="exact"/>
        <w:ind w:firstLineChars="200" w:firstLine="536"/>
        <w:rPr>
          <w:rFonts w:ascii="微软雅黑" w:eastAsia="微软雅黑" w:hAnsi="微软雅黑" w:hint="eastAsia"/>
          <w:iCs/>
          <w:spacing w:val="14"/>
          <w:sz w:val="24"/>
          <w:szCs w:val="24"/>
        </w:rPr>
      </w:pPr>
    </w:p>
    <w:p w:rsidR="00947C6C" w:rsidRPr="00335284" w:rsidRDefault="00947C6C" w:rsidP="00947C6C">
      <w:pPr>
        <w:spacing w:line="520" w:lineRule="exact"/>
        <w:ind w:firstLineChars="200" w:firstLine="536"/>
        <w:rPr>
          <w:rFonts w:ascii="微软雅黑" w:eastAsia="微软雅黑" w:hAnsi="微软雅黑" w:hint="eastAsia"/>
          <w:iCs/>
          <w:spacing w:val="14"/>
          <w:sz w:val="24"/>
          <w:szCs w:val="24"/>
        </w:rPr>
      </w:pPr>
      <w:r w:rsidRPr="00335284">
        <w:rPr>
          <w:rFonts w:ascii="微软雅黑" w:eastAsia="微软雅黑" w:hAnsi="微软雅黑" w:hint="eastAsia"/>
          <w:iCs/>
          <w:spacing w:val="14"/>
          <w:sz w:val="24"/>
          <w:szCs w:val="24"/>
        </w:rPr>
        <w:t>投标人（公章）：许昌</w:t>
      </w:r>
      <w:proofErr w:type="gramStart"/>
      <w:r w:rsidRPr="00335284">
        <w:rPr>
          <w:rFonts w:ascii="微软雅黑" w:eastAsia="微软雅黑" w:hAnsi="微软雅黑" w:hint="eastAsia"/>
          <w:iCs/>
          <w:spacing w:val="14"/>
          <w:sz w:val="24"/>
          <w:szCs w:val="24"/>
        </w:rPr>
        <w:t>博悦科技</w:t>
      </w:r>
      <w:proofErr w:type="gramEnd"/>
      <w:r w:rsidRPr="00335284">
        <w:rPr>
          <w:rFonts w:ascii="微软雅黑" w:eastAsia="微软雅黑" w:hAnsi="微软雅黑" w:hint="eastAsia"/>
          <w:iCs/>
          <w:spacing w:val="14"/>
          <w:sz w:val="24"/>
          <w:szCs w:val="24"/>
        </w:rPr>
        <w:t>有限公司</w:t>
      </w:r>
    </w:p>
    <w:p w:rsidR="00947C6C" w:rsidRPr="00335284" w:rsidRDefault="00947C6C" w:rsidP="00947C6C">
      <w:pPr>
        <w:spacing w:line="520" w:lineRule="exact"/>
        <w:ind w:firstLineChars="200" w:firstLine="536"/>
        <w:rPr>
          <w:rFonts w:ascii="微软雅黑" w:eastAsia="微软雅黑" w:hAnsi="微软雅黑" w:hint="eastAsia"/>
          <w:iCs/>
          <w:spacing w:val="14"/>
          <w:sz w:val="24"/>
          <w:szCs w:val="24"/>
        </w:rPr>
      </w:pPr>
      <w:r w:rsidRPr="00335284">
        <w:rPr>
          <w:rFonts w:ascii="微软雅黑" w:eastAsia="微软雅黑" w:hAnsi="微软雅黑" w:hint="eastAsia"/>
          <w:iCs/>
          <w:spacing w:val="14"/>
          <w:sz w:val="24"/>
          <w:szCs w:val="24"/>
        </w:rPr>
        <w:t>投标人法定代表人或代理人（签字或盖章</w:t>
      </w:r>
      <w:r w:rsidRPr="00335284">
        <w:rPr>
          <w:rFonts w:ascii="微软雅黑" w:eastAsia="微软雅黑" w:hAnsi="微软雅黑"/>
          <w:iCs/>
          <w:spacing w:val="14"/>
          <w:sz w:val="24"/>
          <w:szCs w:val="24"/>
        </w:rPr>
        <w:t>）</w:t>
      </w:r>
      <w:r w:rsidRPr="00335284">
        <w:rPr>
          <w:rFonts w:ascii="微软雅黑" w:eastAsia="微软雅黑" w:hAnsi="微软雅黑" w:hint="eastAsia"/>
          <w:iCs/>
          <w:spacing w:val="14"/>
          <w:sz w:val="24"/>
          <w:szCs w:val="24"/>
        </w:rPr>
        <w:t>：</w:t>
      </w:r>
    </w:p>
    <w:p w:rsidR="00947C6C" w:rsidRPr="00335284" w:rsidRDefault="00947C6C" w:rsidP="00947C6C">
      <w:pPr>
        <w:spacing w:line="520" w:lineRule="exact"/>
        <w:ind w:firstLineChars="200" w:firstLine="536"/>
        <w:rPr>
          <w:rFonts w:ascii="微软雅黑" w:eastAsia="微软雅黑" w:hAnsi="微软雅黑" w:hint="eastAsia"/>
          <w:iCs/>
          <w:spacing w:val="14"/>
          <w:sz w:val="24"/>
          <w:szCs w:val="24"/>
          <w:u w:val="single"/>
        </w:rPr>
      </w:pPr>
      <w:r w:rsidRPr="00335284">
        <w:rPr>
          <w:rFonts w:ascii="微软雅黑" w:eastAsia="微软雅黑" w:hAnsi="微软雅黑" w:hint="eastAsia"/>
          <w:iCs/>
          <w:spacing w:val="14"/>
          <w:sz w:val="24"/>
          <w:szCs w:val="24"/>
        </w:rPr>
        <w:t>日期：</w:t>
      </w:r>
      <w:r w:rsidRPr="00335284">
        <w:rPr>
          <w:rFonts w:ascii="微软雅黑" w:eastAsia="微软雅黑" w:hAnsi="微软雅黑" w:hint="eastAsia"/>
          <w:iCs/>
          <w:spacing w:val="14"/>
          <w:sz w:val="24"/>
          <w:szCs w:val="24"/>
          <w:u w:val="single"/>
        </w:rPr>
        <w:t xml:space="preserve"> 2017 年 7 月 17 日</w:t>
      </w:r>
    </w:p>
    <w:p w:rsidR="00000000" w:rsidRDefault="00084443"/>
    <w:sectPr w:rsidR="00000000" w:rsidSect="00947C6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C6C" w:rsidRDefault="00947C6C" w:rsidP="00947C6C">
      <w:pPr>
        <w:spacing w:line="240" w:lineRule="auto"/>
      </w:pPr>
      <w:r>
        <w:separator/>
      </w:r>
    </w:p>
  </w:endnote>
  <w:endnote w:type="continuationSeparator" w:id="1">
    <w:p w:rsidR="00947C6C" w:rsidRDefault="00947C6C" w:rsidP="00947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C6C" w:rsidRDefault="00947C6C" w:rsidP="00947C6C">
      <w:pPr>
        <w:spacing w:line="240" w:lineRule="auto"/>
      </w:pPr>
      <w:r>
        <w:separator/>
      </w:r>
    </w:p>
  </w:footnote>
  <w:footnote w:type="continuationSeparator" w:id="1">
    <w:p w:rsidR="00947C6C" w:rsidRDefault="00947C6C" w:rsidP="00947C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3CFF"/>
    <w:multiLevelType w:val="hybridMultilevel"/>
    <w:tmpl w:val="6AF0F242"/>
    <w:lvl w:ilvl="0" w:tplc="8A44F05E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CA10BC"/>
    <w:multiLevelType w:val="hybridMultilevel"/>
    <w:tmpl w:val="3C40E842"/>
    <w:lvl w:ilvl="0" w:tplc="789A1E34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17591B"/>
    <w:multiLevelType w:val="hybridMultilevel"/>
    <w:tmpl w:val="505E74D6"/>
    <w:lvl w:ilvl="0" w:tplc="789A1E34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FB4EDF"/>
    <w:multiLevelType w:val="hybridMultilevel"/>
    <w:tmpl w:val="B4A82844"/>
    <w:lvl w:ilvl="0" w:tplc="E4169F7C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CD25E8F"/>
    <w:multiLevelType w:val="hybridMultilevel"/>
    <w:tmpl w:val="2736C5C2"/>
    <w:lvl w:ilvl="0" w:tplc="789A1E34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403CEA"/>
    <w:multiLevelType w:val="hybridMultilevel"/>
    <w:tmpl w:val="177EAA56"/>
    <w:lvl w:ilvl="0" w:tplc="E4169F7C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3C5578B"/>
    <w:multiLevelType w:val="multilevel"/>
    <w:tmpl w:val="72EE8560"/>
    <w:lvl w:ilvl="0">
      <w:start w:val="1"/>
      <w:numFmt w:val="decimal"/>
      <w:pStyle w:val="YXZH1"/>
      <w:lvlText w:val="%1."/>
      <w:lvlJc w:val="left"/>
      <w:pPr>
        <w:ind w:left="4248" w:hanging="42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AC84C45"/>
    <w:multiLevelType w:val="hybridMultilevel"/>
    <w:tmpl w:val="8BACC516"/>
    <w:lvl w:ilvl="0" w:tplc="789A1E34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D180959"/>
    <w:multiLevelType w:val="hybridMultilevel"/>
    <w:tmpl w:val="7DCA47EE"/>
    <w:lvl w:ilvl="0" w:tplc="E4169F7C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8750404"/>
    <w:multiLevelType w:val="hybridMultilevel"/>
    <w:tmpl w:val="18BC5F9E"/>
    <w:lvl w:ilvl="0" w:tplc="789A1E34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C4E23A1"/>
    <w:multiLevelType w:val="hybridMultilevel"/>
    <w:tmpl w:val="4622FFF0"/>
    <w:lvl w:ilvl="0" w:tplc="E4169F7C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0DA0A32"/>
    <w:multiLevelType w:val="hybridMultilevel"/>
    <w:tmpl w:val="94C02CB6"/>
    <w:lvl w:ilvl="0" w:tplc="E4169F7C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70074BC"/>
    <w:multiLevelType w:val="hybridMultilevel"/>
    <w:tmpl w:val="B4A82844"/>
    <w:lvl w:ilvl="0" w:tplc="E4169F7C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0101EC7"/>
    <w:multiLevelType w:val="hybridMultilevel"/>
    <w:tmpl w:val="D76A8936"/>
    <w:lvl w:ilvl="0" w:tplc="E4169F7C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10F36D6"/>
    <w:multiLevelType w:val="hybridMultilevel"/>
    <w:tmpl w:val="E578D640"/>
    <w:lvl w:ilvl="0" w:tplc="E4169F7C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DD858F4"/>
    <w:multiLevelType w:val="hybridMultilevel"/>
    <w:tmpl w:val="B136E288"/>
    <w:lvl w:ilvl="0" w:tplc="2A6E035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1"/>
  </w:num>
  <w:num w:numId="9">
    <w:abstractNumId w:val="13"/>
  </w:num>
  <w:num w:numId="10">
    <w:abstractNumId w:val="10"/>
  </w:num>
  <w:num w:numId="11">
    <w:abstractNumId w:val="5"/>
  </w:num>
  <w:num w:numId="12">
    <w:abstractNumId w:val="14"/>
  </w:num>
  <w:num w:numId="13">
    <w:abstractNumId w:val="8"/>
  </w:num>
  <w:num w:numId="14">
    <w:abstractNumId w:val="11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7C6C"/>
    <w:rsid w:val="003B2874"/>
    <w:rsid w:val="0094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6C"/>
    <w:pPr>
      <w:spacing w:line="856" w:lineRule="atLeast"/>
      <w:jc w:val="both"/>
      <w:textAlignment w:val="baseline"/>
    </w:pPr>
    <w:rPr>
      <w:rFonts w:ascii="Times New Roman" w:eastAsia="仿宋_GB2312" w:hAnsi="Times New Roman" w:cs="Times New Roman"/>
      <w:color w:val="000000"/>
      <w:kern w:val="0"/>
      <w:sz w:val="28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7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7C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7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7C6C"/>
    <w:rPr>
      <w:sz w:val="18"/>
      <w:szCs w:val="18"/>
    </w:rPr>
  </w:style>
  <w:style w:type="paragraph" w:customStyle="1" w:styleId="YXZH1">
    <w:name w:val="YXZH博悦1"/>
    <w:basedOn w:val="a"/>
    <w:qFormat/>
    <w:rsid w:val="00947C6C"/>
    <w:pPr>
      <w:keepNext/>
      <w:keepLines/>
      <w:numPr>
        <w:numId w:val="1"/>
      </w:numPr>
      <w:spacing w:before="120" w:after="120" w:line="240" w:lineRule="auto"/>
      <w:jc w:val="center"/>
      <w:outlineLvl w:val="0"/>
    </w:pPr>
    <w:rPr>
      <w:rFonts w:ascii="微软雅黑" w:eastAsia="微软雅黑" w:hAnsi="微软雅黑"/>
      <w:b/>
      <w:bCs/>
      <w:kern w:val="4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904</Words>
  <Characters>5156</Characters>
  <Application>Microsoft Office Word</Application>
  <DocSecurity>0</DocSecurity>
  <Lines>42</Lines>
  <Paragraphs>12</Paragraphs>
  <ScaleCrop>false</ScaleCrop>
  <Company>china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2017-07-18T00:38:00Z</dcterms:created>
  <dcterms:modified xsi:type="dcterms:W3CDTF">2017-07-18T00:41:00Z</dcterms:modified>
</cp:coreProperties>
</file>