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B3" w:rsidRPr="00375E44" w:rsidRDefault="007F58B3" w:rsidP="007F58B3">
      <w:pPr>
        <w:pStyle w:val="a6"/>
        <w:rPr>
          <w:rFonts w:ascii="宋体" w:hAnsi="宋体"/>
        </w:rPr>
      </w:pPr>
      <w:r w:rsidRPr="00375E44">
        <w:rPr>
          <w:rFonts w:ascii="宋体" w:hAnsi="宋体" w:hint="eastAsia"/>
        </w:rPr>
        <w:t>投标报价表一览表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"/>
        <w:gridCol w:w="798"/>
        <w:gridCol w:w="2759"/>
        <w:gridCol w:w="752"/>
        <w:gridCol w:w="748"/>
        <w:gridCol w:w="752"/>
        <w:gridCol w:w="847"/>
        <w:gridCol w:w="893"/>
      </w:tblGrid>
      <w:tr w:rsidR="00C1505B" w:rsidRPr="00FA441D" w:rsidTr="00C1505B">
        <w:trPr>
          <w:trHeight w:val="69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spacing w:line="360" w:lineRule="auto"/>
              <w:ind w:leftChars="1" w:left="2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0"/>
              </w:rPr>
            </w:pPr>
            <w:r w:rsidRPr="00375E44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spacing w:line="360" w:lineRule="auto"/>
              <w:ind w:left="1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0"/>
              </w:rPr>
            </w:pPr>
            <w:r w:rsidRPr="00375E44"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spacing w:line="360" w:lineRule="auto"/>
              <w:ind w:left="1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0"/>
              </w:rPr>
            </w:pPr>
            <w:r w:rsidRPr="00375E44">
              <w:rPr>
                <w:rFonts w:ascii="宋体" w:hAnsi="宋体" w:hint="eastAsia"/>
                <w:b/>
                <w:sz w:val="24"/>
              </w:rPr>
              <w:t>品牌规格型号及主要参数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spacing w:line="360" w:lineRule="auto"/>
              <w:ind w:left="1" w:right="-11"/>
              <w:jc w:val="center"/>
              <w:rPr>
                <w:rFonts w:ascii="宋体" w:hAnsi="宋体"/>
                <w:b/>
                <w:sz w:val="24"/>
              </w:rPr>
            </w:pPr>
            <w:r w:rsidRPr="00375E44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spacing w:line="360" w:lineRule="auto"/>
              <w:ind w:left="1" w:right="-11"/>
              <w:jc w:val="center"/>
              <w:rPr>
                <w:rFonts w:ascii="宋体" w:hAnsi="宋体"/>
                <w:b/>
                <w:sz w:val="24"/>
              </w:rPr>
            </w:pPr>
            <w:r w:rsidRPr="00375E44"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spacing w:line="360" w:lineRule="auto"/>
              <w:ind w:left="1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0"/>
              </w:rPr>
            </w:pPr>
            <w:r w:rsidRPr="00375E44">
              <w:rPr>
                <w:rFonts w:ascii="宋体" w:hAnsi="宋体" w:hint="eastAsia"/>
                <w:b/>
                <w:bCs/>
                <w:color w:val="000000"/>
                <w:sz w:val="24"/>
                <w:szCs w:val="20"/>
              </w:rPr>
              <w:t>单价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spacing w:line="360" w:lineRule="auto"/>
              <w:ind w:left="1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0"/>
              </w:rPr>
            </w:pPr>
            <w:r w:rsidRPr="00375E44">
              <w:rPr>
                <w:rFonts w:ascii="宋体" w:hAnsi="宋体" w:hint="eastAsia"/>
                <w:b/>
                <w:bCs/>
                <w:color w:val="000000"/>
                <w:sz w:val="24"/>
                <w:szCs w:val="20"/>
              </w:rPr>
              <w:t>合计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spacing w:line="360" w:lineRule="auto"/>
              <w:ind w:left="1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0"/>
              </w:rPr>
            </w:pPr>
            <w:r w:rsidRPr="00375E44">
              <w:rPr>
                <w:rFonts w:ascii="宋体" w:hAnsi="宋体" w:hint="eastAsia"/>
                <w:b/>
                <w:bCs/>
                <w:color w:val="000000"/>
                <w:sz w:val="24"/>
                <w:szCs w:val="20"/>
              </w:rPr>
              <w:t>交货期</w:t>
            </w:r>
          </w:p>
        </w:tc>
      </w:tr>
      <w:tr w:rsidR="00C1505B" w:rsidRPr="00FA441D" w:rsidTr="00C1505B">
        <w:trPr>
          <w:trHeight w:val="69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便携式电脑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rPr>
                <w:rFonts w:ascii="宋体" w:hAnsi="宋体"/>
                <w:b/>
                <w:sz w:val="24"/>
              </w:rPr>
            </w:pPr>
            <w:r w:rsidRPr="00375E44">
              <w:rPr>
                <w:rFonts w:ascii="宋体" w:hAnsi="宋体" w:hint="eastAsia"/>
                <w:b/>
                <w:sz w:val="24"/>
              </w:rPr>
              <w:t>联想E42-80（206）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 xml:space="preserve">处理器：i3-7100U，主频2.4GHz，缓存3M； 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内存：4G DDR4 2133MHz 内存，预留扩展内存槽位；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硬盘：1T 7200rpm SATA硬盘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显示屏：14.0</w:t>
            </w:r>
            <w:proofErr w:type="gramStart"/>
            <w:r w:rsidRPr="00375E44">
              <w:rPr>
                <w:rFonts w:ascii="宋体" w:hAnsi="宋体" w:hint="eastAsia"/>
                <w:sz w:val="24"/>
              </w:rPr>
              <w:t>”</w:t>
            </w:r>
            <w:proofErr w:type="gramEnd"/>
            <w:r w:rsidRPr="00375E44">
              <w:rPr>
                <w:rFonts w:ascii="宋体" w:hAnsi="宋体" w:hint="eastAsia"/>
                <w:sz w:val="24"/>
              </w:rPr>
              <w:t xml:space="preserve"> LED </w:t>
            </w:r>
            <w:proofErr w:type="gramStart"/>
            <w:r w:rsidRPr="00375E44">
              <w:rPr>
                <w:rFonts w:ascii="宋体" w:hAnsi="宋体" w:hint="eastAsia"/>
                <w:sz w:val="24"/>
              </w:rPr>
              <w:t>高清防眩光</w:t>
            </w:r>
            <w:proofErr w:type="gramEnd"/>
            <w:r w:rsidRPr="00375E44">
              <w:rPr>
                <w:rFonts w:ascii="宋体" w:hAnsi="宋体" w:hint="eastAsia"/>
                <w:sz w:val="24"/>
              </w:rPr>
              <w:t>超液晶显示屏（1366*768） ，配置合金转轴，屏幕180度平放，更加牢固、美观、耐用；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显卡：配置2G独立显卡，</w:t>
            </w:r>
            <w:proofErr w:type="gramStart"/>
            <w:r w:rsidRPr="00375E44">
              <w:rPr>
                <w:rFonts w:ascii="宋体" w:hAnsi="宋体" w:hint="eastAsia"/>
                <w:sz w:val="24"/>
              </w:rPr>
              <w:t>支持双显卡</w:t>
            </w:r>
            <w:proofErr w:type="gramEnd"/>
            <w:r w:rsidRPr="00375E44">
              <w:rPr>
                <w:rFonts w:ascii="宋体" w:hAnsi="宋体" w:hint="eastAsia"/>
                <w:sz w:val="24"/>
              </w:rPr>
              <w:t xml:space="preserve">切换 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光驱：内置DVD-RW刻录光驱，</w:t>
            </w:r>
            <w:proofErr w:type="gramStart"/>
            <w:r w:rsidRPr="00375E44">
              <w:rPr>
                <w:rFonts w:ascii="宋体" w:hAnsi="宋体" w:hint="eastAsia"/>
                <w:sz w:val="24"/>
              </w:rPr>
              <w:t>光驱位</w:t>
            </w:r>
            <w:proofErr w:type="gramEnd"/>
            <w:r w:rsidRPr="00375E44">
              <w:rPr>
                <w:rFonts w:ascii="宋体" w:hAnsi="宋体" w:hint="eastAsia"/>
                <w:sz w:val="24"/>
              </w:rPr>
              <w:t>具有OKC功能，可一键更换成第二块备用电池或减重模块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网卡：千兆网卡以及802.11 AC无线网卡，支持5.0G频段（集成BT4.0）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声卡：High Definition Audio声卡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键盘：全新</w:t>
            </w:r>
            <w:proofErr w:type="gramStart"/>
            <w:r w:rsidRPr="00375E44">
              <w:rPr>
                <w:rFonts w:ascii="宋体" w:hAnsi="宋体" w:hint="eastAsia"/>
                <w:sz w:val="24"/>
              </w:rPr>
              <w:t>浮</w:t>
            </w:r>
            <w:proofErr w:type="gramEnd"/>
            <w:r w:rsidRPr="00375E44">
              <w:rPr>
                <w:rFonts w:ascii="宋体" w:hAnsi="宋体" w:hint="eastAsia"/>
                <w:sz w:val="24"/>
              </w:rPr>
              <w:t>岛式键盘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定位设备：全尺寸多点触控板，按键</w:t>
            </w:r>
            <w:proofErr w:type="gramStart"/>
            <w:r w:rsidRPr="00375E44">
              <w:rPr>
                <w:rFonts w:ascii="宋体" w:hAnsi="宋体" w:hint="eastAsia"/>
                <w:sz w:val="24"/>
              </w:rPr>
              <w:t>与触控板</w:t>
            </w:r>
            <w:proofErr w:type="gramEnd"/>
            <w:r w:rsidRPr="00375E44">
              <w:rPr>
                <w:rFonts w:ascii="宋体" w:hAnsi="宋体" w:hint="eastAsia"/>
                <w:sz w:val="24"/>
              </w:rPr>
              <w:t>分离，方便使用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摄像头：720P高清摄像头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 xml:space="preserve">指纹识别器：带指纹识别器，必配原厂与指纹识别器结合的密码管理功能 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接口：4个USB(2个USB 3.0)接口、HDMI、VGA接口、耳机输出/麦克输出</w:t>
            </w:r>
            <w:r w:rsidRPr="00375E44">
              <w:rPr>
                <w:rFonts w:ascii="宋体" w:hAnsi="宋体" w:hint="eastAsia"/>
                <w:sz w:val="24"/>
              </w:rPr>
              <w:lastRenderedPageBreak/>
              <w:t>combo接口、电脑安全锁孔、网口、多合一读卡器；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电池：4芯电池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体积：重量≤2.0Kg（含电池）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 xml:space="preserve">操作系统：配置 Windows 7操作系统 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系统安全：原厂同品牌一键恢复操作系统（非Windows自带功能）， 可保留出厂备份和用户自定义备份；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375E4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375E4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  <w:bookmarkStart w:id="0" w:name="_GoBack"/>
            <w:bookmarkEnd w:id="0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Default="00C1505B" w:rsidP="00C74A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Default="00C1505B" w:rsidP="00C74A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5</w:t>
            </w:r>
            <w:proofErr w:type="gramStart"/>
            <w:r w:rsidRPr="00375E44">
              <w:rPr>
                <w:rFonts w:ascii="宋体" w:hAnsi="宋体" w:hint="eastAsia"/>
                <w:sz w:val="24"/>
              </w:rPr>
              <w:t>日历天</w:t>
            </w:r>
            <w:proofErr w:type="gramEnd"/>
          </w:p>
        </w:tc>
      </w:tr>
      <w:tr w:rsidR="00C1505B" w:rsidRPr="00FA441D" w:rsidTr="00C1505B">
        <w:trPr>
          <w:trHeight w:val="69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台式机电脑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rPr>
                <w:rFonts w:ascii="宋体" w:hAnsi="宋体"/>
                <w:b/>
                <w:sz w:val="24"/>
              </w:rPr>
            </w:pPr>
            <w:r w:rsidRPr="00375E44">
              <w:rPr>
                <w:rFonts w:ascii="宋体" w:hAnsi="宋体" w:hint="eastAsia"/>
                <w:b/>
                <w:sz w:val="24"/>
              </w:rPr>
              <w:t>联想M4650-B186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CPU：Intel Corei5-6500，主频≥3.2GHz，缓存6M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主板：Intel H110，原厂同品牌主板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内存：配置4G DDR4 2133 内存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显卡：高性能集成显卡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声卡：集成HD Audio，支持5.1声道，前2后3共有5个音频接口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硬盘：1TSATA3 7200rpm 硬盘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网卡：集成千兆以太网卡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扩展槽：1个PCI-E*16，2个PCI-E*1，1个PCI*1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proofErr w:type="gramStart"/>
            <w:r w:rsidRPr="00375E44">
              <w:rPr>
                <w:rFonts w:ascii="宋体" w:hAnsi="宋体" w:hint="eastAsia"/>
                <w:sz w:val="24"/>
              </w:rPr>
              <w:t>板载接口</w:t>
            </w:r>
            <w:proofErr w:type="gramEnd"/>
            <w:r w:rsidRPr="00375E44">
              <w:rPr>
                <w:rFonts w:ascii="宋体" w:hAnsi="宋体" w:hint="eastAsia"/>
                <w:sz w:val="24"/>
              </w:rPr>
              <w:t>：HDMI=1个，串口=1个， USB=6个（其中2个USB3.0接口前置，要求前置USB接口横排分离放置，互不干涉）；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键盘鼠标：PS/2防水抗菌键盘，USB光电抗菌鼠标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机箱：标准MATX立式机箱；机箱体积小巧， 20L。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显示器：19.5寸 宽屏LED液晶显示器，</w:t>
            </w:r>
            <w:proofErr w:type="gramStart"/>
            <w:r w:rsidRPr="00375E44">
              <w:rPr>
                <w:rFonts w:ascii="宋体" w:hAnsi="宋体" w:hint="eastAsia"/>
                <w:sz w:val="24"/>
              </w:rPr>
              <w:t>标配低</w:t>
            </w:r>
            <w:proofErr w:type="gramEnd"/>
            <w:r w:rsidRPr="00375E44">
              <w:rPr>
                <w:rFonts w:ascii="宋体" w:hAnsi="宋体" w:hint="eastAsia"/>
                <w:sz w:val="24"/>
              </w:rPr>
              <w:t>蓝光护眼功能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375E4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375E4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Default="00C1505B" w:rsidP="00C74A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Default="00C1505B" w:rsidP="00C74A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5</w:t>
            </w:r>
            <w:proofErr w:type="gramStart"/>
            <w:r w:rsidRPr="00375E44">
              <w:rPr>
                <w:rFonts w:ascii="宋体" w:hAnsi="宋体" w:hint="eastAsia"/>
                <w:sz w:val="24"/>
              </w:rPr>
              <w:t>日历天</w:t>
            </w:r>
            <w:proofErr w:type="gramEnd"/>
          </w:p>
        </w:tc>
      </w:tr>
      <w:tr w:rsidR="00C1505B" w:rsidRPr="00FA441D" w:rsidTr="00C1505B">
        <w:trPr>
          <w:trHeight w:val="69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便携</w:t>
            </w:r>
            <w:r w:rsidRPr="00375E44">
              <w:rPr>
                <w:rFonts w:ascii="宋体" w:hAnsi="宋体" w:hint="eastAsia"/>
                <w:sz w:val="24"/>
              </w:rPr>
              <w:lastRenderedPageBreak/>
              <w:t>式打印机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855F9B" w:rsidRDefault="00C1505B" w:rsidP="00C74AE2">
            <w:pPr>
              <w:rPr>
                <w:rFonts w:ascii="宋体" w:hAnsi="宋体"/>
                <w:b/>
                <w:sz w:val="24"/>
              </w:rPr>
            </w:pPr>
            <w:r w:rsidRPr="00855F9B">
              <w:rPr>
                <w:rFonts w:ascii="宋体" w:hAnsi="宋体" w:hint="eastAsia"/>
                <w:b/>
                <w:sz w:val="24"/>
              </w:rPr>
              <w:lastRenderedPageBreak/>
              <w:t>佳能</w:t>
            </w:r>
            <w:r w:rsidRPr="00855F9B">
              <w:rPr>
                <w:rFonts w:ascii="宋体" w:hAnsi="宋体"/>
                <w:b/>
                <w:sz w:val="24"/>
              </w:rPr>
              <w:t>iP</w:t>
            </w:r>
            <w:r>
              <w:rPr>
                <w:rFonts w:ascii="宋体" w:hAnsi="宋体" w:hint="eastAsia"/>
                <w:b/>
                <w:sz w:val="24"/>
              </w:rPr>
              <w:t>110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打印速度 黑白：约</w:t>
            </w:r>
            <w:r w:rsidRPr="00375E44">
              <w:rPr>
                <w:rFonts w:ascii="宋体" w:hAnsi="宋体" w:hint="eastAsia"/>
                <w:sz w:val="24"/>
              </w:rPr>
              <w:lastRenderedPageBreak/>
              <w:t>9.0ipm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彩色：约5.8ipm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 xml:space="preserve">照片（4"x6"图像）：约53秒 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 xml:space="preserve">最高分辨率 9600×2400dpi  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 xml:space="preserve">最大打印幅面 A4  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 xml:space="preserve">双面打印 手动  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 xml:space="preserve">网络打印 支持无线网络打印  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无线功能 无线</w:t>
            </w:r>
            <w:proofErr w:type="spellStart"/>
            <w:r w:rsidRPr="00375E44">
              <w:rPr>
                <w:rFonts w:ascii="宋体" w:hAnsi="宋体" w:hint="eastAsia"/>
                <w:sz w:val="24"/>
              </w:rPr>
              <w:t>PictBridge</w:t>
            </w:r>
            <w:proofErr w:type="spellEnd"/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WIFI直连（IEEE802.11b/g/n）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375E4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375E4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Default="00C1505B" w:rsidP="00C74A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Default="00C1505B" w:rsidP="00C74A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5</w:t>
            </w:r>
            <w:proofErr w:type="gramStart"/>
            <w:r w:rsidRPr="00375E44">
              <w:rPr>
                <w:rFonts w:ascii="宋体" w:hAnsi="宋体" w:hint="eastAsia"/>
                <w:sz w:val="24"/>
              </w:rPr>
              <w:t>日历</w:t>
            </w:r>
            <w:r w:rsidRPr="00375E44">
              <w:rPr>
                <w:rFonts w:ascii="宋体" w:hAnsi="宋体" w:hint="eastAsia"/>
                <w:sz w:val="24"/>
              </w:rPr>
              <w:lastRenderedPageBreak/>
              <w:t>天</w:t>
            </w:r>
            <w:proofErr w:type="gramEnd"/>
          </w:p>
        </w:tc>
      </w:tr>
      <w:tr w:rsidR="00C1505B" w:rsidRPr="00FA441D" w:rsidTr="00C1505B">
        <w:trPr>
          <w:trHeight w:val="69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375E44">
              <w:rPr>
                <w:rFonts w:ascii="宋体" w:hAnsi="宋体" w:cs="宋体" w:hint="eastAsia"/>
                <w:color w:val="000000"/>
                <w:sz w:val="24"/>
              </w:rPr>
              <w:t>多功能一体机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rPr>
                <w:rFonts w:ascii="宋体" w:hAnsi="宋体"/>
                <w:b/>
                <w:sz w:val="24"/>
              </w:rPr>
            </w:pPr>
            <w:r w:rsidRPr="00375E44">
              <w:rPr>
                <w:rFonts w:ascii="宋体" w:hAnsi="宋体" w:hint="eastAsia"/>
                <w:b/>
                <w:sz w:val="24"/>
              </w:rPr>
              <w:t>联想M7675DXF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 xml:space="preserve">涵盖功能 打印/复印/扫描/传真  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 xml:space="preserve">最大处理幅面 A4  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 xml:space="preserve">耗材类型 鼓粉分离  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 xml:space="preserve">内存  标配：64MB，可扩展至：128MB  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 xml:space="preserve">双面功能 自动  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 xml:space="preserve">网络功能 支持有线网络打印  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接口类型 USB2.0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 xml:space="preserve">黑白打印速度 30ppm  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 xml:space="preserve">打印分辨率 1200×600dpi  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 xml:space="preserve">首页打印时间 ＜8.5秒  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 xml:space="preserve">打印其它性能 支票打印  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 xml:space="preserve">复印速度 30cpm  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 xml:space="preserve">复印分辨率 600×600dpi  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 xml:space="preserve">首页复印时间 ＜10秒  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证卡复印 一键身份证双面复印，一键票证复印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375E4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375E4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Default="00C1505B" w:rsidP="00C74A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Default="00C1505B" w:rsidP="00C74A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18500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5</w:t>
            </w:r>
            <w:proofErr w:type="gramStart"/>
            <w:r w:rsidRPr="00375E44">
              <w:rPr>
                <w:rFonts w:ascii="宋体" w:hAnsi="宋体" w:hint="eastAsia"/>
                <w:sz w:val="24"/>
              </w:rPr>
              <w:t>日历天</w:t>
            </w:r>
            <w:proofErr w:type="gramEnd"/>
          </w:p>
        </w:tc>
      </w:tr>
      <w:tr w:rsidR="00C1505B" w:rsidRPr="00FA441D" w:rsidTr="00C1505B">
        <w:trPr>
          <w:trHeight w:val="69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移动硬盘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rPr>
                <w:rFonts w:ascii="宋体" w:hAnsi="宋体"/>
                <w:b/>
                <w:sz w:val="24"/>
              </w:rPr>
            </w:pPr>
            <w:r w:rsidRPr="00375E44">
              <w:rPr>
                <w:rFonts w:ascii="宋体" w:hAnsi="宋体" w:hint="eastAsia"/>
                <w:b/>
                <w:sz w:val="24"/>
              </w:rPr>
              <w:t>希捷1T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容量1T。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375E4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块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375E44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Default="00C1505B" w:rsidP="00C74A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Default="00C1505B" w:rsidP="00C74A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5</w:t>
            </w:r>
            <w:proofErr w:type="gramStart"/>
            <w:r w:rsidRPr="00375E44">
              <w:rPr>
                <w:rFonts w:ascii="宋体" w:hAnsi="宋体" w:hint="eastAsia"/>
                <w:sz w:val="24"/>
              </w:rPr>
              <w:t>日历天</w:t>
            </w:r>
            <w:proofErr w:type="gramEnd"/>
          </w:p>
        </w:tc>
      </w:tr>
      <w:tr w:rsidR="00C1505B" w:rsidRPr="00FA441D" w:rsidTr="00C1505B">
        <w:trPr>
          <w:trHeight w:val="690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U盘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rPr>
                <w:rFonts w:ascii="宋体" w:hAnsi="宋体"/>
                <w:b/>
                <w:sz w:val="24"/>
              </w:rPr>
            </w:pPr>
            <w:r w:rsidRPr="00375E44">
              <w:rPr>
                <w:rFonts w:ascii="宋体" w:hAnsi="宋体" w:hint="eastAsia"/>
                <w:b/>
                <w:sz w:val="24"/>
              </w:rPr>
              <w:t>金士顿16G</w:t>
            </w:r>
          </w:p>
          <w:p w:rsidR="00C1505B" w:rsidRPr="00375E44" w:rsidRDefault="00C1505B" w:rsidP="00C74AE2">
            <w:pPr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容量16G，USB2.0以上接口。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 w:rsidRPr="00375E44">
              <w:rPr>
                <w:rFonts w:ascii="宋体" w:hAnsi="宋体" w:cs="宋体" w:hint="eastAsia"/>
                <w:color w:val="00000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75E4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Default="00C1505B" w:rsidP="00C74A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Default="00C1505B" w:rsidP="00C74A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5B" w:rsidRPr="00375E44" w:rsidRDefault="00C1505B" w:rsidP="00C74AE2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75E44">
              <w:rPr>
                <w:rFonts w:ascii="宋体" w:hAnsi="宋体" w:hint="eastAsia"/>
                <w:sz w:val="24"/>
              </w:rPr>
              <w:t>5</w:t>
            </w:r>
            <w:proofErr w:type="gramStart"/>
            <w:r w:rsidRPr="00375E44">
              <w:rPr>
                <w:rFonts w:ascii="宋体" w:hAnsi="宋体" w:hint="eastAsia"/>
                <w:sz w:val="24"/>
              </w:rPr>
              <w:t>日历天</w:t>
            </w:r>
            <w:proofErr w:type="gramEnd"/>
          </w:p>
        </w:tc>
      </w:tr>
    </w:tbl>
    <w:p w:rsidR="00B14078" w:rsidRDefault="00B14078"/>
    <w:sectPr w:rsidR="00B140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CB" w:rsidRDefault="00D562CB" w:rsidP="007F58B3">
      <w:r>
        <w:separator/>
      </w:r>
    </w:p>
  </w:endnote>
  <w:endnote w:type="continuationSeparator" w:id="0">
    <w:p w:rsidR="00D562CB" w:rsidRDefault="00D562CB" w:rsidP="007F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CB" w:rsidRDefault="00D562CB" w:rsidP="007F58B3">
      <w:r>
        <w:separator/>
      </w:r>
    </w:p>
  </w:footnote>
  <w:footnote w:type="continuationSeparator" w:id="0">
    <w:p w:rsidR="00D562CB" w:rsidRDefault="00D562CB" w:rsidP="007F5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04D08"/>
    <w:multiLevelType w:val="hybridMultilevel"/>
    <w:tmpl w:val="BD48FA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E7"/>
    <w:rsid w:val="006E3F27"/>
    <w:rsid w:val="007F58B3"/>
    <w:rsid w:val="00B14078"/>
    <w:rsid w:val="00C1505B"/>
    <w:rsid w:val="00D562CB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8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8B3"/>
    <w:rPr>
      <w:sz w:val="18"/>
      <w:szCs w:val="18"/>
    </w:rPr>
  </w:style>
  <w:style w:type="paragraph" w:styleId="a5">
    <w:name w:val="List Paragraph"/>
    <w:basedOn w:val="a"/>
    <w:uiPriority w:val="34"/>
    <w:qFormat/>
    <w:rsid w:val="007F58B3"/>
    <w:pPr>
      <w:ind w:firstLineChars="200" w:firstLine="420"/>
    </w:pPr>
  </w:style>
  <w:style w:type="paragraph" w:styleId="a6">
    <w:name w:val="Title"/>
    <w:basedOn w:val="a"/>
    <w:next w:val="a"/>
    <w:link w:val="Char1"/>
    <w:uiPriority w:val="10"/>
    <w:qFormat/>
    <w:rsid w:val="007F58B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7F58B3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8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8B3"/>
    <w:rPr>
      <w:sz w:val="18"/>
      <w:szCs w:val="18"/>
    </w:rPr>
  </w:style>
  <w:style w:type="paragraph" w:styleId="a5">
    <w:name w:val="List Paragraph"/>
    <w:basedOn w:val="a"/>
    <w:uiPriority w:val="34"/>
    <w:qFormat/>
    <w:rsid w:val="007F58B3"/>
    <w:pPr>
      <w:ind w:firstLineChars="200" w:firstLine="420"/>
    </w:pPr>
  </w:style>
  <w:style w:type="paragraph" w:styleId="a6">
    <w:name w:val="Title"/>
    <w:basedOn w:val="a"/>
    <w:next w:val="a"/>
    <w:link w:val="Char1"/>
    <w:uiPriority w:val="10"/>
    <w:qFormat/>
    <w:rsid w:val="007F58B3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7F58B3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>Www.SangSan.Cn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4</cp:revision>
  <dcterms:created xsi:type="dcterms:W3CDTF">2017-04-13T00:31:00Z</dcterms:created>
  <dcterms:modified xsi:type="dcterms:W3CDTF">2017-04-13T00:32:00Z</dcterms:modified>
</cp:coreProperties>
</file>